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45C07" w:rsidR="00A90393" w:rsidP="7A60A563" w:rsidRDefault="00A90393" w14:paraId="4EA1C63E" w14:textId="0A4DF8FF">
      <w:pPr>
        <w:rPr>
          <w:i w:val="1"/>
          <w:iCs w:val="1"/>
          <w:color w:val="FF0000"/>
          <w:lang w:val="de-DE"/>
        </w:rPr>
      </w:pPr>
      <w:r w:rsidRPr="7A60A563" w:rsidR="00A90393">
        <w:rPr>
          <w:lang w:val="de-DE"/>
        </w:rPr>
        <w:t>Kjære</w:t>
      </w:r>
      <w:r w:rsidRPr="7A60A563" w:rsidR="00A90393">
        <w:rPr>
          <w:lang w:val="de-DE"/>
        </w:rPr>
        <w:t xml:space="preserve"> </w:t>
      </w:r>
      <w:r w:rsidRPr="7A60A563" w:rsidR="00A90393">
        <w:rPr>
          <w:i w:val="1"/>
          <w:iCs w:val="1"/>
          <w:color w:val="FF0000"/>
          <w:lang w:val="de-DE"/>
        </w:rPr>
        <w:t>[</w:t>
      </w:r>
      <w:r w:rsidRPr="7A60A563" w:rsidR="00E36520">
        <w:rPr>
          <w:i w:val="1"/>
          <w:iCs w:val="1"/>
          <w:color w:val="FF0000"/>
          <w:lang w:val="de-DE"/>
        </w:rPr>
        <w:t>sett</w:t>
      </w:r>
      <w:r w:rsidRPr="7A60A563" w:rsidR="00E36520">
        <w:rPr>
          <w:i w:val="1"/>
          <w:iCs w:val="1"/>
          <w:color w:val="FF0000"/>
          <w:lang w:val="de-DE"/>
        </w:rPr>
        <w:t xml:space="preserve"> </w:t>
      </w:r>
      <w:r w:rsidRPr="7A60A563" w:rsidR="00E36520">
        <w:rPr>
          <w:i w:val="1"/>
          <w:iCs w:val="1"/>
          <w:color w:val="FF0000"/>
          <w:lang w:val="de-DE"/>
        </w:rPr>
        <w:t>inn</w:t>
      </w:r>
      <w:r w:rsidRPr="7A60A563" w:rsidR="00E36520">
        <w:rPr>
          <w:i w:val="1"/>
          <w:iCs w:val="1"/>
          <w:color w:val="FF0000"/>
          <w:lang w:val="de-DE"/>
        </w:rPr>
        <w:t xml:space="preserve"> </w:t>
      </w:r>
      <w:r w:rsidRPr="7A60A563" w:rsidR="00E36520">
        <w:rPr>
          <w:i w:val="1"/>
          <w:iCs w:val="1"/>
          <w:color w:val="FF0000"/>
          <w:lang w:val="de-DE"/>
        </w:rPr>
        <w:t>fullt</w:t>
      </w:r>
      <w:r w:rsidRPr="7A60A563" w:rsidR="00E36520">
        <w:rPr>
          <w:i w:val="1"/>
          <w:iCs w:val="1"/>
          <w:color w:val="FF0000"/>
          <w:lang w:val="de-DE"/>
        </w:rPr>
        <w:t xml:space="preserve"> </w:t>
      </w:r>
      <w:r w:rsidRPr="7A60A563" w:rsidR="00E36520">
        <w:rPr>
          <w:i w:val="1"/>
          <w:iCs w:val="1"/>
          <w:color w:val="FF0000"/>
          <w:lang w:val="de-DE"/>
        </w:rPr>
        <w:t>navn</w:t>
      </w:r>
      <w:r w:rsidRPr="7A60A563" w:rsidR="00E36520">
        <w:rPr>
          <w:i w:val="1"/>
          <w:iCs w:val="1"/>
          <w:color w:val="FF0000"/>
          <w:lang w:val="de-DE"/>
        </w:rPr>
        <w:t xml:space="preserve"> </w:t>
      </w:r>
      <w:r w:rsidRPr="7A60A563" w:rsidR="00E36520">
        <w:rPr>
          <w:i w:val="1"/>
          <w:iCs w:val="1"/>
          <w:color w:val="FF0000"/>
          <w:lang w:val="de-DE"/>
        </w:rPr>
        <w:t>på</w:t>
      </w:r>
      <w:r w:rsidRPr="7A60A563" w:rsidR="00E36520">
        <w:rPr>
          <w:i w:val="1"/>
          <w:iCs w:val="1"/>
          <w:color w:val="FF0000"/>
          <w:lang w:val="de-DE"/>
        </w:rPr>
        <w:t xml:space="preserve"> </w:t>
      </w:r>
      <w:r w:rsidRPr="7A60A563" w:rsidR="00E36520">
        <w:rPr>
          <w:i w:val="1"/>
          <w:iCs w:val="1"/>
          <w:color w:val="FF0000"/>
          <w:lang w:val="de-DE"/>
        </w:rPr>
        <w:t>klager</w:t>
      </w:r>
      <w:r w:rsidRPr="7A60A563" w:rsidR="00A90393">
        <w:rPr>
          <w:i w:val="1"/>
          <w:iCs w:val="1"/>
          <w:color w:val="FF0000"/>
          <w:lang w:val="de-DE"/>
        </w:rPr>
        <w:t>]</w:t>
      </w:r>
      <w:r w:rsidRPr="7A60A563" w:rsidR="00A90393">
        <w:rPr>
          <w:color w:val="FF0000"/>
          <w:lang w:val="de-DE"/>
        </w:rPr>
        <w:t xml:space="preserve"> </w:t>
      </w:r>
      <w:r>
        <w:tab/>
      </w:r>
      <w:r>
        <w:tab/>
      </w:r>
      <w:r>
        <w:tab/>
      </w:r>
      <w:r>
        <w:tab/>
      </w:r>
      <w:r w:rsidRPr="7A60A563" w:rsidR="00A90393">
        <w:rPr>
          <w:i w:val="1"/>
          <w:iCs w:val="1"/>
          <w:color w:val="FF0000"/>
          <w:lang w:val="de-DE"/>
        </w:rPr>
        <w:t>[</w:t>
      </w:r>
      <w:r w:rsidRPr="7A60A563" w:rsidR="00D45C07">
        <w:rPr>
          <w:i w:val="1"/>
          <w:iCs w:val="1"/>
          <w:color w:val="FF0000"/>
          <w:lang w:val="de-DE"/>
        </w:rPr>
        <w:t>sett</w:t>
      </w:r>
      <w:r w:rsidRPr="7A60A563" w:rsidR="00D45C07">
        <w:rPr>
          <w:i w:val="1"/>
          <w:iCs w:val="1"/>
          <w:color w:val="FF0000"/>
          <w:lang w:val="de-DE"/>
        </w:rPr>
        <w:t xml:space="preserve"> </w:t>
      </w:r>
      <w:r w:rsidRPr="7A60A563" w:rsidR="00D45C07">
        <w:rPr>
          <w:i w:val="1"/>
          <w:iCs w:val="1"/>
          <w:color w:val="FF0000"/>
          <w:lang w:val="de-DE"/>
        </w:rPr>
        <w:t>inn</w:t>
      </w:r>
      <w:r w:rsidRPr="7A60A563" w:rsidR="00D45C07">
        <w:rPr>
          <w:i w:val="1"/>
          <w:iCs w:val="1"/>
          <w:color w:val="FF0000"/>
          <w:lang w:val="de-DE"/>
        </w:rPr>
        <w:t xml:space="preserve"> dato </w:t>
      </w:r>
      <w:r w:rsidRPr="7A60A563" w:rsidR="00D45C07">
        <w:rPr>
          <w:i w:val="1"/>
          <w:iCs w:val="1"/>
          <w:color w:val="FF0000"/>
          <w:lang w:val="de-DE"/>
        </w:rPr>
        <w:t>for</w:t>
      </w:r>
      <w:r w:rsidRPr="7A60A563" w:rsidR="00D45C07">
        <w:rPr>
          <w:i w:val="1"/>
          <w:iCs w:val="1"/>
          <w:color w:val="FF0000"/>
          <w:lang w:val="de-DE"/>
        </w:rPr>
        <w:t xml:space="preserve"> </w:t>
      </w:r>
      <w:r w:rsidRPr="7A60A563" w:rsidR="00D45C07">
        <w:rPr>
          <w:i w:val="1"/>
          <w:iCs w:val="1"/>
          <w:color w:val="FF0000"/>
          <w:lang w:val="de-DE"/>
        </w:rPr>
        <w:t>brevet</w:t>
      </w:r>
      <w:r w:rsidRPr="7A60A563" w:rsidR="00A90393">
        <w:rPr>
          <w:i w:val="1"/>
          <w:iCs w:val="1"/>
          <w:color w:val="FF0000"/>
          <w:lang w:val="de-DE"/>
        </w:rPr>
        <w:t>]</w:t>
      </w:r>
      <w:r>
        <w:tab/>
      </w:r>
      <w:r>
        <w:tab/>
      </w:r>
      <w:r>
        <w:tab/>
      </w:r>
      <w:r>
        <w:tab/>
      </w:r>
      <w:r>
        <w:tab/>
      </w:r>
      <w:r>
        <w:tab/>
      </w:r>
    </w:p>
    <w:p w:rsidRPr="00804A82" w:rsidR="00A90393" w:rsidP="00213C51" w:rsidRDefault="00A90393" w14:paraId="2F3F28D8" w14:textId="54DD7DBC">
      <w:pPr>
        <w:jc w:val="both"/>
        <w:rPr>
          <w:b/>
          <w:bCs/>
          <w:i/>
          <w:iCs/>
          <w:color w:val="FF0000"/>
          <w:u w:val="single"/>
          <w:lang w:val="de-DE"/>
        </w:rPr>
      </w:pPr>
      <w:r w:rsidRPr="000F0B88">
        <w:rPr>
          <w:b/>
          <w:bCs/>
          <w:u w:val="single"/>
          <w:lang w:val="nb-NO"/>
        </w:rPr>
        <w:t xml:space="preserve">SVAR: </w:t>
      </w:r>
      <w:r w:rsidRPr="000F0B88">
        <w:rPr>
          <w:b/>
          <w:bCs/>
          <w:i/>
          <w:iCs/>
          <w:color w:val="FF0000"/>
          <w:u w:val="single"/>
          <w:lang w:val="nb-NO"/>
        </w:rPr>
        <w:t>[</w:t>
      </w:r>
      <w:r w:rsidRPr="00D45C07" w:rsidR="00D45C07">
        <w:rPr>
          <w:b/>
          <w:bCs/>
          <w:i/>
          <w:iCs/>
          <w:color w:val="FF0000"/>
          <w:u w:val="single"/>
          <w:lang w:val="de-DE"/>
        </w:rPr>
        <w:t xml:space="preserve">SETT INN </w:t>
      </w:r>
      <w:proofErr w:type="spellStart"/>
      <w:r w:rsidRPr="00D45C07" w:rsidR="00D45C07">
        <w:rPr>
          <w:b/>
          <w:bCs/>
          <w:i/>
          <w:iCs/>
          <w:color w:val="FF0000"/>
          <w:u w:val="single"/>
          <w:lang w:val="de-DE"/>
        </w:rPr>
        <w:t>gjeldende</w:t>
      </w:r>
      <w:proofErr w:type="spellEnd"/>
      <w:r w:rsidRPr="00D45C07" w:rsidR="00D45C07">
        <w:rPr>
          <w:b/>
          <w:bCs/>
          <w:i/>
          <w:iCs/>
          <w:color w:val="FF0000"/>
          <w:u w:val="single"/>
          <w:lang w:val="de-DE"/>
        </w:rPr>
        <w:t xml:space="preserve"> UMR/POLISENUMMER/KLAGEREFERANSE</w:t>
      </w:r>
      <w:r w:rsidRPr="000F0B88">
        <w:rPr>
          <w:b/>
          <w:bCs/>
          <w:i/>
          <w:iCs/>
          <w:color w:val="FF0000"/>
          <w:u w:val="single"/>
          <w:lang w:val="nb-NO"/>
        </w:rPr>
        <w:t>]</w:t>
      </w:r>
      <w:r w:rsidRPr="000F0B88">
        <w:rPr>
          <w:b/>
          <w:bCs/>
          <w:color w:val="FF0000"/>
          <w:u w:val="single"/>
          <w:lang w:val="nb-NO"/>
        </w:rPr>
        <w:t xml:space="preserve"> </w:t>
      </w:r>
      <w:r w:rsidRPr="000F0B88">
        <w:rPr>
          <w:b/>
          <w:bCs/>
          <w:u w:val="single"/>
          <w:lang w:val="nb-NO"/>
        </w:rPr>
        <w:t xml:space="preserve">BEKREFTELSE PÅ MOTTATT </w:t>
      </w:r>
      <w:r w:rsidRPr="000F0B88">
        <w:rPr>
          <w:b/>
          <w:bCs/>
          <w:color w:val="000000" w:themeColor="text1"/>
          <w:u w:val="single"/>
          <w:lang w:val="nb-NO"/>
        </w:rPr>
        <w:t>KLAGE</w:t>
      </w:r>
    </w:p>
    <w:p w:rsidRPr="00804A82" w:rsidR="00A90393" w:rsidP="00A90393" w:rsidRDefault="00A90393" w14:paraId="250EA4A9" w14:textId="77777777">
      <w:pPr>
        <w:rPr>
          <w:b/>
          <w:lang w:val="de-DE"/>
        </w:rPr>
      </w:pPr>
    </w:p>
    <w:p w:rsidRPr="00804A82" w:rsidR="00804A82" w:rsidP="7A60A563" w:rsidRDefault="00804A82" w14:paraId="2A30332F" w14:textId="3EC7EC4C">
      <w:pPr>
        <w:pStyle w:val="Normal"/>
        <w:jc w:val="both"/>
        <w:rPr>
          <w:lang w:val="de-DE"/>
        </w:rPr>
      </w:pPr>
      <w:r w:rsidRPr="7A60A563" w:rsidR="3F01F22F">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nb-NO"/>
        </w:rPr>
        <w:t>Vi skriver til deg for å bekrefte at vi har mottatt klagen din den</w:t>
      </w:r>
      <w:r w:rsidRPr="7A60A563" w:rsidR="00804A82">
        <w:rPr>
          <w:lang w:val="de-DE"/>
        </w:rPr>
        <w:t xml:space="preserve"> </w:t>
      </w:r>
      <w:r w:rsidRPr="7A60A563" w:rsidR="00804A82">
        <w:rPr>
          <w:i w:val="1"/>
          <w:iCs w:val="1"/>
          <w:color w:val="FF0000"/>
          <w:lang w:val="de-DE"/>
        </w:rPr>
        <w:t>[</w:t>
      </w:r>
      <w:r w:rsidRPr="7A60A563" w:rsidR="00804A82">
        <w:rPr>
          <w:i w:val="1"/>
          <w:iCs w:val="1"/>
          <w:color w:val="FF0000"/>
          <w:lang w:val="de-DE"/>
        </w:rPr>
        <w:t>sett</w:t>
      </w:r>
      <w:r w:rsidRPr="7A60A563" w:rsidR="00804A82">
        <w:rPr>
          <w:i w:val="1"/>
          <w:iCs w:val="1"/>
          <w:color w:val="FF0000"/>
          <w:lang w:val="de-DE"/>
        </w:rPr>
        <w:t xml:space="preserve"> </w:t>
      </w:r>
      <w:r w:rsidRPr="7A60A563" w:rsidR="00804A82">
        <w:rPr>
          <w:i w:val="1"/>
          <w:iCs w:val="1"/>
          <w:color w:val="FF0000"/>
          <w:lang w:val="de-DE"/>
        </w:rPr>
        <w:t>inn</w:t>
      </w:r>
      <w:r w:rsidRPr="7A60A563" w:rsidR="00804A82">
        <w:rPr>
          <w:i w:val="1"/>
          <w:iCs w:val="1"/>
          <w:color w:val="FF0000"/>
          <w:lang w:val="de-DE"/>
        </w:rPr>
        <w:t xml:space="preserve"> dato i </w:t>
      </w:r>
      <w:r w:rsidRPr="7A60A563" w:rsidR="00804A82">
        <w:rPr>
          <w:i w:val="1"/>
          <w:iCs w:val="1"/>
          <w:color w:val="FF0000"/>
          <w:lang w:val="de-DE"/>
        </w:rPr>
        <w:t>format</w:t>
      </w:r>
      <w:r w:rsidRPr="7A60A563" w:rsidR="00804A82">
        <w:rPr>
          <w:i w:val="1"/>
          <w:iCs w:val="1"/>
          <w:color w:val="FF0000"/>
          <w:lang w:val="de-DE"/>
        </w:rPr>
        <w:t xml:space="preserve"> DDMMYYYY]</w:t>
      </w:r>
      <w:r w:rsidRPr="7A60A563" w:rsidR="00804A82">
        <w:rPr>
          <w:lang w:val="de-DE"/>
        </w:rPr>
        <w:t xml:space="preserve">. </w:t>
      </w:r>
      <w:r w:rsidRPr="7A60A563" w:rsidR="00804A82">
        <w:rPr>
          <w:lang w:val="de-DE"/>
        </w:rPr>
        <w:t>Vi</w:t>
      </w:r>
      <w:r w:rsidRPr="7A60A563" w:rsidR="00804A82">
        <w:rPr>
          <w:lang w:val="de-DE"/>
        </w:rPr>
        <w:t xml:space="preserve"> </w:t>
      </w:r>
      <w:r w:rsidRPr="7A60A563" w:rsidR="00804A82">
        <w:rPr>
          <w:lang w:val="de-DE"/>
        </w:rPr>
        <w:t>beklager</w:t>
      </w:r>
      <w:r w:rsidRPr="7A60A563" w:rsidR="00804A82">
        <w:rPr>
          <w:lang w:val="de-DE"/>
        </w:rPr>
        <w:t xml:space="preserve"> å </w:t>
      </w:r>
      <w:r w:rsidRPr="7A60A563" w:rsidR="00804A82">
        <w:rPr>
          <w:lang w:val="de-DE"/>
        </w:rPr>
        <w:t>høre</w:t>
      </w:r>
      <w:r w:rsidRPr="7A60A563" w:rsidR="00804A82">
        <w:rPr>
          <w:lang w:val="de-DE"/>
        </w:rPr>
        <w:t xml:space="preserve"> </w:t>
      </w:r>
      <w:r w:rsidRPr="7A60A563" w:rsidR="00804A82">
        <w:rPr>
          <w:lang w:val="de-DE"/>
        </w:rPr>
        <w:t>om</w:t>
      </w:r>
      <w:r w:rsidRPr="7A60A563" w:rsidR="00804A82">
        <w:rPr>
          <w:lang w:val="de-DE"/>
        </w:rPr>
        <w:t xml:space="preserve"> </w:t>
      </w:r>
      <w:r w:rsidRPr="7A60A563" w:rsidR="00804A82">
        <w:rPr>
          <w:lang w:val="de-DE"/>
        </w:rPr>
        <w:t>dine</w:t>
      </w:r>
      <w:r w:rsidRPr="7A60A563" w:rsidR="00804A82">
        <w:rPr>
          <w:lang w:val="de-DE"/>
        </w:rPr>
        <w:t xml:space="preserve"> </w:t>
      </w:r>
      <w:r w:rsidRPr="7A60A563" w:rsidR="00804A82">
        <w:rPr>
          <w:lang w:val="de-DE"/>
        </w:rPr>
        <w:t>bekymringer</w:t>
      </w:r>
      <w:r w:rsidRPr="7A60A563" w:rsidR="00804A82">
        <w:rPr>
          <w:lang w:val="de-DE"/>
        </w:rPr>
        <w:t xml:space="preserve">, </w:t>
      </w:r>
      <w:r w:rsidRPr="7A60A563" w:rsidR="00804A82">
        <w:rPr>
          <w:lang w:val="de-DE"/>
        </w:rPr>
        <w:t>og</w:t>
      </w:r>
      <w:r w:rsidRPr="7A60A563" w:rsidR="00804A82">
        <w:rPr>
          <w:lang w:val="de-DE"/>
        </w:rPr>
        <w:t xml:space="preserve"> vi </w:t>
      </w:r>
      <w:r w:rsidRPr="7A60A563" w:rsidR="00804A82">
        <w:rPr>
          <w:lang w:val="de-DE"/>
        </w:rPr>
        <w:t>setter</w:t>
      </w:r>
      <w:r w:rsidRPr="7A60A563" w:rsidR="00804A82">
        <w:rPr>
          <w:lang w:val="de-DE"/>
        </w:rPr>
        <w:t xml:space="preserve"> </w:t>
      </w:r>
      <w:r w:rsidRPr="7A60A563" w:rsidR="00804A82">
        <w:rPr>
          <w:lang w:val="de-DE"/>
        </w:rPr>
        <w:t>pris</w:t>
      </w:r>
      <w:r w:rsidRPr="7A60A563" w:rsidR="00804A82">
        <w:rPr>
          <w:lang w:val="de-DE"/>
        </w:rPr>
        <w:t xml:space="preserve"> </w:t>
      </w:r>
      <w:r w:rsidRPr="7A60A563" w:rsidR="00804A82">
        <w:rPr>
          <w:lang w:val="de-DE"/>
        </w:rPr>
        <w:t>på</w:t>
      </w:r>
      <w:r w:rsidRPr="7A60A563" w:rsidR="00804A82">
        <w:rPr>
          <w:lang w:val="de-DE"/>
        </w:rPr>
        <w:t xml:space="preserve"> at du </w:t>
      </w:r>
      <w:r w:rsidRPr="7A60A563" w:rsidR="00804A82">
        <w:rPr>
          <w:lang w:val="de-DE"/>
        </w:rPr>
        <w:t>tok</w:t>
      </w:r>
      <w:r w:rsidRPr="7A60A563" w:rsidR="00804A82">
        <w:rPr>
          <w:lang w:val="de-DE"/>
        </w:rPr>
        <w:t xml:space="preserve"> </w:t>
      </w:r>
      <w:r w:rsidRPr="7A60A563" w:rsidR="00804A82">
        <w:rPr>
          <w:lang w:val="de-DE"/>
        </w:rPr>
        <w:t>deg</w:t>
      </w:r>
      <w:r w:rsidRPr="7A60A563" w:rsidR="00804A82">
        <w:rPr>
          <w:lang w:val="de-DE"/>
        </w:rPr>
        <w:t xml:space="preserve"> </w:t>
      </w:r>
      <w:r w:rsidRPr="7A60A563" w:rsidR="00804A82">
        <w:rPr>
          <w:lang w:val="de-DE"/>
        </w:rPr>
        <w:t>tid</w:t>
      </w:r>
      <w:r w:rsidRPr="7A60A563" w:rsidR="00804A82">
        <w:rPr>
          <w:lang w:val="de-DE"/>
        </w:rPr>
        <w:t xml:space="preserve"> </w:t>
      </w:r>
      <w:r w:rsidRPr="7A60A563" w:rsidR="00804A82">
        <w:rPr>
          <w:lang w:val="de-DE"/>
        </w:rPr>
        <w:t>til</w:t>
      </w:r>
      <w:r w:rsidRPr="7A60A563" w:rsidR="00804A82">
        <w:rPr>
          <w:lang w:val="de-DE"/>
        </w:rPr>
        <w:t xml:space="preserve"> å </w:t>
      </w:r>
      <w:r w:rsidRPr="7A60A563" w:rsidR="00804A82">
        <w:rPr>
          <w:lang w:val="de-DE"/>
        </w:rPr>
        <w:t>gjøre</w:t>
      </w:r>
      <w:r w:rsidRPr="7A60A563" w:rsidR="00804A82">
        <w:rPr>
          <w:lang w:val="de-DE"/>
        </w:rPr>
        <w:t xml:space="preserve"> </w:t>
      </w:r>
      <w:r w:rsidRPr="7A60A563" w:rsidR="00804A82">
        <w:rPr>
          <w:lang w:val="de-DE"/>
        </w:rPr>
        <w:t>oss</w:t>
      </w:r>
      <w:r w:rsidRPr="7A60A563" w:rsidR="00804A82">
        <w:rPr>
          <w:lang w:val="de-DE"/>
        </w:rPr>
        <w:t xml:space="preserve"> </w:t>
      </w:r>
      <w:r w:rsidRPr="7A60A563" w:rsidR="00804A82">
        <w:rPr>
          <w:lang w:val="de-DE"/>
        </w:rPr>
        <w:t>oppmerksom</w:t>
      </w:r>
      <w:r w:rsidRPr="7A60A563" w:rsidR="00804A82">
        <w:rPr>
          <w:lang w:val="de-DE"/>
        </w:rPr>
        <w:t xml:space="preserve"> </w:t>
      </w:r>
      <w:r w:rsidRPr="7A60A563" w:rsidR="00804A82">
        <w:rPr>
          <w:lang w:val="de-DE"/>
        </w:rPr>
        <w:t>på</w:t>
      </w:r>
      <w:r w:rsidRPr="7A60A563" w:rsidR="00804A82">
        <w:rPr>
          <w:lang w:val="de-DE"/>
        </w:rPr>
        <w:t xml:space="preserve"> dem. </w:t>
      </w:r>
      <w:r w:rsidRPr="7A60A563" w:rsidR="00804A82">
        <w:rPr>
          <w:lang w:val="de-DE"/>
        </w:rPr>
        <w:t>Vi</w:t>
      </w:r>
      <w:r w:rsidRPr="7A60A563" w:rsidR="00804A82">
        <w:rPr>
          <w:lang w:val="de-DE"/>
        </w:rPr>
        <w:t xml:space="preserve"> </w:t>
      </w:r>
      <w:r w:rsidRPr="7A60A563" w:rsidR="00804A82">
        <w:rPr>
          <w:lang w:val="de-DE"/>
        </w:rPr>
        <w:t>kan</w:t>
      </w:r>
      <w:r w:rsidRPr="7A60A563" w:rsidR="00804A82">
        <w:rPr>
          <w:lang w:val="de-DE"/>
        </w:rPr>
        <w:t xml:space="preserve"> </w:t>
      </w:r>
      <w:r w:rsidRPr="7A60A563" w:rsidR="00804A82">
        <w:rPr>
          <w:lang w:val="de-DE"/>
        </w:rPr>
        <w:t>forsikre</w:t>
      </w:r>
      <w:r w:rsidRPr="7A60A563" w:rsidR="00804A82">
        <w:rPr>
          <w:lang w:val="de-DE"/>
        </w:rPr>
        <w:t xml:space="preserve"> </w:t>
      </w:r>
      <w:r w:rsidRPr="7A60A563" w:rsidR="00804A82">
        <w:rPr>
          <w:lang w:val="de-DE"/>
        </w:rPr>
        <w:t>deg</w:t>
      </w:r>
      <w:r w:rsidRPr="7A60A563" w:rsidR="00804A82">
        <w:rPr>
          <w:lang w:val="de-DE"/>
        </w:rPr>
        <w:t xml:space="preserve"> </w:t>
      </w:r>
      <w:r w:rsidRPr="7A60A563" w:rsidR="00804A82">
        <w:rPr>
          <w:lang w:val="de-DE"/>
        </w:rPr>
        <w:t>om</w:t>
      </w:r>
      <w:r w:rsidRPr="7A60A563" w:rsidR="00804A82">
        <w:rPr>
          <w:lang w:val="de-DE"/>
        </w:rPr>
        <w:t xml:space="preserve"> at klagen </w:t>
      </w:r>
      <w:r w:rsidRPr="7A60A563" w:rsidR="00804A82">
        <w:rPr>
          <w:lang w:val="de-DE"/>
        </w:rPr>
        <w:t>din</w:t>
      </w:r>
      <w:r w:rsidRPr="7A60A563" w:rsidR="00804A82">
        <w:rPr>
          <w:lang w:val="de-DE"/>
        </w:rPr>
        <w:t xml:space="preserve"> </w:t>
      </w:r>
      <w:r w:rsidRPr="7A60A563" w:rsidR="00804A82">
        <w:rPr>
          <w:lang w:val="de-DE"/>
        </w:rPr>
        <w:t>vil</w:t>
      </w:r>
      <w:r w:rsidRPr="7A60A563" w:rsidR="00804A82">
        <w:rPr>
          <w:lang w:val="de-DE"/>
        </w:rPr>
        <w:t xml:space="preserve"> </w:t>
      </w:r>
      <w:r w:rsidRPr="7A60A563" w:rsidR="00804A82">
        <w:rPr>
          <w:lang w:val="de-DE"/>
        </w:rPr>
        <w:t>bli</w:t>
      </w:r>
      <w:r w:rsidRPr="7A60A563" w:rsidR="00804A82">
        <w:rPr>
          <w:lang w:val="de-DE"/>
        </w:rPr>
        <w:t xml:space="preserve"> </w:t>
      </w:r>
      <w:r w:rsidRPr="7A60A563" w:rsidR="00804A82">
        <w:rPr>
          <w:lang w:val="de-DE"/>
        </w:rPr>
        <w:t>undersøkt</w:t>
      </w:r>
      <w:r w:rsidRPr="7A60A563" w:rsidR="00804A82">
        <w:rPr>
          <w:lang w:val="de-DE"/>
        </w:rPr>
        <w:t xml:space="preserve"> </w:t>
      </w:r>
      <w:r w:rsidRPr="7A60A563" w:rsidR="00804A82">
        <w:rPr>
          <w:lang w:val="de-DE"/>
        </w:rPr>
        <w:t>fullt</w:t>
      </w:r>
      <w:r w:rsidRPr="7A60A563" w:rsidR="00804A82">
        <w:rPr>
          <w:lang w:val="de-DE"/>
        </w:rPr>
        <w:t xml:space="preserve"> </w:t>
      </w:r>
      <w:r w:rsidRPr="7A60A563" w:rsidR="00804A82">
        <w:rPr>
          <w:lang w:val="de-DE"/>
        </w:rPr>
        <w:t>ut</w:t>
      </w:r>
      <w:r w:rsidRPr="7A60A563" w:rsidR="00804A82">
        <w:rPr>
          <w:lang w:val="de-DE"/>
        </w:rPr>
        <w:t xml:space="preserve">, </w:t>
      </w:r>
      <w:r w:rsidRPr="7A60A563" w:rsidR="00804A82">
        <w:rPr>
          <w:lang w:val="de-DE"/>
        </w:rPr>
        <w:t>og</w:t>
      </w:r>
      <w:r w:rsidRPr="7A60A563" w:rsidR="00804A82">
        <w:rPr>
          <w:lang w:val="de-DE"/>
        </w:rPr>
        <w:t xml:space="preserve"> vi </w:t>
      </w:r>
      <w:r w:rsidRPr="7A60A563" w:rsidR="00804A82">
        <w:rPr>
          <w:lang w:val="de-DE"/>
        </w:rPr>
        <w:t>vil</w:t>
      </w:r>
      <w:r w:rsidRPr="7A60A563" w:rsidR="00804A82">
        <w:rPr>
          <w:lang w:val="de-DE"/>
        </w:rPr>
        <w:t xml:space="preserve"> </w:t>
      </w:r>
      <w:r w:rsidRPr="7A60A563" w:rsidR="00804A82">
        <w:rPr>
          <w:lang w:val="de-DE"/>
        </w:rPr>
        <w:t>gjøre</w:t>
      </w:r>
      <w:r w:rsidRPr="7A60A563" w:rsidR="00804A82">
        <w:rPr>
          <w:lang w:val="de-DE"/>
        </w:rPr>
        <w:t xml:space="preserve"> </w:t>
      </w:r>
      <w:r w:rsidRPr="7A60A563" w:rsidR="00804A82">
        <w:rPr>
          <w:lang w:val="de-DE"/>
        </w:rPr>
        <w:t>vårt</w:t>
      </w:r>
      <w:r w:rsidRPr="7A60A563" w:rsidR="00804A82">
        <w:rPr>
          <w:lang w:val="de-DE"/>
        </w:rPr>
        <w:t xml:space="preserve"> </w:t>
      </w:r>
      <w:r w:rsidRPr="7A60A563" w:rsidR="00804A82">
        <w:rPr>
          <w:lang w:val="de-DE"/>
        </w:rPr>
        <w:t>ytterste</w:t>
      </w:r>
      <w:r w:rsidRPr="7A60A563" w:rsidR="00804A82">
        <w:rPr>
          <w:lang w:val="de-DE"/>
        </w:rPr>
        <w:t xml:space="preserve"> </w:t>
      </w:r>
      <w:r w:rsidRPr="7A60A563" w:rsidR="00804A82">
        <w:rPr>
          <w:lang w:val="de-DE"/>
        </w:rPr>
        <w:t>for</w:t>
      </w:r>
      <w:r w:rsidRPr="7A60A563" w:rsidR="00804A82">
        <w:rPr>
          <w:lang w:val="de-DE"/>
        </w:rPr>
        <w:t xml:space="preserve"> å behandle den </w:t>
      </w:r>
      <w:r w:rsidRPr="7A60A563" w:rsidR="00804A82">
        <w:rPr>
          <w:lang w:val="de-DE"/>
        </w:rPr>
        <w:t>raskt</w:t>
      </w:r>
      <w:r w:rsidRPr="7A60A563" w:rsidR="00804A82">
        <w:rPr>
          <w:lang w:val="de-DE"/>
        </w:rPr>
        <w:t xml:space="preserve"> </w:t>
      </w:r>
      <w:r w:rsidRPr="7A60A563" w:rsidR="00804A82">
        <w:rPr>
          <w:lang w:val="de-DE"/>
        </w:rPr>
        <w:t>og</w:t>
      </w:r>
      <w:r w:rsidRPr="7A60A563" w:rsidR="00804A82">
        <w:rPr>
          <w:lang w:val="de-DE"/>
        </w:rPr>
        <w:t xml:space="preserve"> </w:t>
      </w:r>
      <w:r w:rsidRPr="7A60A563" w:rsidR="00804A82">
        <w:rPr>
          <w:lang w:val="de-DE"/>
        </w:rPr>
        <w:t>rettferdig</w:t>
      </w:r>
      <w:r w:rsidRPr="7A60A563" w:rsidR="00804A82">
        <w:rPr>
          <w:lang w:val="de-DE"/>
        </w:rPr>
        <w:t>.</w:t>
      </w:r>
    </w:p>
    <w:p w:rsidRPr="000F0B88" w:rsidR="00A90393" w:rsidP="00C62514" w:rsidRDefault="00A90393" w14:paraId="09D21A53" w14:textId="77777777">
      <w:pPr>
        <w:jc w:val="both"/>
        <w:rPr>
          <w:lang w:val="nb-NO"/>
        </w:rPr>
      </w:pPr>
    </w:p>
    <w:p w:rsidRPr="00325FCF" w:rsidR="00325FCF" w:rsidP="00325FCF" w:rsidRDefault="00E846C8" w14:paraId="63EAB68E" w14:textId="77777777">
      <w:pPr>
        <w:jc w:val="both"/>
        <w:rPr>
          <w:color w:val="FF0000"/>
          <w:lang w:val="nb-NO"/>
        </w:rPr>
      </w:pPr>
      <w:r w:rsidRPr="000F0B88">
        <w:rPr>
          <w:lang w:val="nb-NO"/>
        </w:rPr>
        <w:t xml:space="preserve">Forsikringspolisen din er forsikret hos Lloyd’s Insurance Company S.A. («Lloyd’s Europe») og vi </w:t>
      </w:r>
      <w:r w:rsidRPr="000F0B88">
        <w:rPr>
          <w:i/>
          <w:iCs/>
          <w:color w:val="FF0000"/>
          <w:lang w:val="nb-NO"/>
        </w:rPr>
        <w:t>[</w:t>
      </w:r>
      <w:r w:rsidRPr="00100D35" w:rsidR="00100D35">
        <w:rPr>
          <w:i/>
          <w:iCs/>
          <w:color w:val="FF0000"/>
          <w:lang w:val="nb-NO"/>
        </w:rPr>
        <w:t>sett inn navn på CH/DCA</w:t>
      </w:r>
      <w:r w:rsidRPr="000F0B88">
        <w:rPr>
          <w:i/>
          <w:iCs/>
          <w:color w:val="FF0000"/>
          <w:lang w:val="nb-NO"/>
        </w:rPr>
        <w:t>]</w:t>
      </w:r>
      <w:r w:rsidRPr="000F0B88">
        <w:rPr>
          <w:lang w:val="nb-NO"/>
        </w:rPr>
        <w:t xml:space="preserve"> følger prosessen for klagebehandling som er iverksatt av Lloyd’s Europe. </w:t>
      </w:r>
      <w:r w:rsidRPr="00325FCF">
        <w:rPr>
          <w:color w:val="FF0000"/>
          <w:lang w:val="nb-NO"/>
        </w:rPr>
        <w:t>[</w:t>
      </w:r>
      <w:r w:rsidRPr="00325FCF" w:rsidR="00325FCF">
        <w:rPr>
          <w:color w:val="FF0000"/>
          <w:lang w:val="nb-NO"/>
        </w:rPr>
        <w:t>Dersom klageren ikke er en forsikringstaker, bruk følgende setning i stedet: «Vi følger prosessen for håndtering av klager som er etablert av Lloyd’s Insurance Company S.A. (“Lloyd’s Europe”)»</w:t>
      </w:r>
    </w:p>
    <w:p w:rsidRPr="007B5C0F" w:rsidR="007B5C0F" w:rsidP="007B5C0F" w:rsidRDefault="007B5C0F" w14:paraId="2C0A6E70" w14:textId="77777777">
      <w:pPr>
        <w:spacing w:before="240"/>
        <w:rPr>
          <w:rFonts w:cs="Arial"/>
          <w:color w:val="000000"/>
          <w:szCs w:val="22"/>
          <w:lang w:val="de-DE"/>
        </w:rPr>
      </w:pPr>
      <w:proofErr w:type="spellStart"/>
      <w:r w:rsidRPr="007B5C0F">
        <w:rPr>
          <w:rFonts w:cs="Arial"/>
          <w:color w:val="000000"/>
          <w:szCs w:val="22"/>
          <w:lang w:val="de-DE"/>
        </w:rPr>
        <w:t>Vi</w:t>
      </w:r>
      <w:proofErr w:type="spellEnd"/>
      <w:r w:rsidRPr="007B5C0F">
        <w:rPr>
          <w:rFonts w:cs="Arial"/>
          <w:color w:val="000000"/>
          <w:szCs w:val="22"/>
          <w:lang w:val="de-DE"/>
        </w:rPr>
        <w:t xml:space="preserve"> </w:t>
      </w:r>
      <w:proofErr w:type="spellStart"/>
      <w:r w:rsidRPr="007B5C0F">
        <w:rPr>
          <w:rFonts w:cs="Arial"/>
          <w:color w:val="000000"/>
          <w:szCs w:val="22"/>
          <w:lang w:val="de-DE"/>
        </w:rPr>
        <w:t>tilbyr</w:t>
      </w:r>
      <w:proofErr w:type="spellEnd"/>
      <w:r w:rsidRPr="007B5C0F">
        <w:rPr>
          <w:rFonts w:cs="Arial"/>
          <w:color w:val="000000"/>
          <w:szCs w:val="22"/>
          <w:lang w:val="de-DE"/>
        </w:rPr>
        <w:t xml:space="preserve"> en </w:t>
      </w:r>
      <w:proofErr w:type="spellStart"/>
      <w:r w:rsidRPr="007B5C0F">
        <w:rPr>
          <w:rFonts w:cs="Arial"/>
          <w:color w:val="000000"/>
          <w:szCs w:val="22"/>
          <w:lang w:val="de-DE"/>
        </w:rPr>
        <w:t>kostnadsfri</w:t>
      </w:r>
      <w:proofErr w:type="spellEnd"/>
      <w:r w:rsidRPr="007B5C0F">
        <w:rPr>
          <w:rFonts w:cs="Arial"/>
          <w:color w:val="000000"/>
          <w:szCs w:val="22"/>
          <w:lang w:val="de-DE"/>
        </w:rPr>
        <w:t xml:space="preserve"> </w:t>
      </w:r>
      <w:proofErr w:type="spellStart"/>
      <w:r w:rsidRPr="007B5C0F">
        <w:rPr>
          <w:rFonts w:cs="Arial"/>
          <w:color w:val="000000"/>
          <w:szCs w:val="22"/>
          <w:lang w:val="de-DE"/>
        </w:rPr>
        <w:t>klagebehandlingstjeneste</w:t>
      </w:r>
      <w:proofErr w:type="spellEnd"/>
      <w:r w:rsidRPr="007B5C0F">
        <w:rPr>
          <w:rFonts w:cs="Arial"/>
          <w:color w:val="000000"/>
          <w:szCs w:val="22"/>
          <w:lang w:val="de-DE"/>
        </w:rPr>
        <w:t xml:space="preserve">. Denne </w:t>
      </w:r>
      <w:proofErr w:type="spellStart"/>
      <w:r w:rsidRPr="007B5C0F">
        <w:rPr>
          <w:rFonts w:cs="Arial"/>
          <w:color w:val="000000"/>
          <w:szCs w:val="22"/>
          <w:lang w:val="de-DE"/>
        </w:rPr>
        <w:t>tjenesten</w:t>
      </w:r>
      <w:proofErr w:type="spellEnd"/>
      <w:r w:rsidRPr="007B5C0F">
        <w:rPr>
          <w:rFonts w:cs="Arial"/>
          <w:color w:val="000000"/>
          <w:szCs w:val="22"/>
          <w:lang w:val="de-DE"/>
        </w:rPr>
        <w:t xml:space="preserve"> </w:t>
      </w:r>
      <w:proofErr w:type="spellStart"/>
      <w:r w:rsidRPr="007B5C0F">
        <w:rPr>
          <w:rFonts w:cs="Arial"/>
          <w:color w:val="000000"/>
          <w:szCs w:val="22"/>
          <w:lang w:val="de-DE"/>
        </w:rPr>
        <w:t>leveres</w:t>
      </w:r>
      <w:proofErr w:type="spellEnd"/>
      <w:r w:rsidRPr="007B5C0F">
        <w:rPr>
          <w:rFonts w:cs="Arial"/>
          <w:color w:val="000000"/>
          <w:szCs w:val="22"/>
          <w:lang w:val="de-DE"/>
        </w:rPr>
        <w:t xml:space="preserve"> i </w:t>
      </w:r>
      <w:proofErr w:type="spellStart"/>
      <w:r w:rsidRPr="007B5C0F">
        <w:rPr>
          <w:rFonts w:cs="Arial"/>
          <w:color w:val="000000"/>
          <w:szCs w:val="22"/>
          <w:lang w:val="de-DE"/>
        </w:rPr>
        <w:t>samsvar</w:t>
      </w:r>
      <w:proofErr w:type="spellEnd"/>
      <w:r w:rsidRPr="007B5C0F">
        <w:rPr>
          <w:rFonts w:cs="Arial"/>
          <w:color w:val="000000"/>
          <w:szCs w:val="22"/>
          <w:lang w:val="de-DE"/>
        </w:rPr>
        <w:t xml:space="preserve"> </w:t>
      </w:r>
      <w:proofErr w:type="spellStart"/>
      <w:r w:rsidRPr="007B5C0F">
        <w:rPr>
          <w:rFonts w:cs="Arial"/>
          <w:color w:val="000000"/>
          <w:szCs w:val="22"/>
          <w:lang w:val="de-DE"/>
        </w:rPr>
        <w:t>med</w:t>
      </w:r>
      <w:proofErr w:type="spellEnd"/>
      <w:r w:rsidRPr="007B5C0F">
        <w:rPr>
          <w:rFonts w:cs="Arial"/>
          <w:color w:val="000000"/>
          <w:szCs w:val="22"/>
          <w:lang w:val="de-DE"/>
        </w:rPr>
        <w:t xml:space="preserve"> de lokale </w:t>
      </w:r>
      <w:proofErr w:type="spellStart"/>
      <w:r w:rsidRPr="007B5C0F">
        <w:rPr>
          <w:rFonts w:cs="Arial"/>
          <w:color w:val="000000"/>
          <w:szCs w:val="22"/>
          <w:lang w:val="de-DE"/>
        </w:rPr>
        <w:t>regulatoriske</w:t>
      </w:r>
      <w:proofErr w:type="spellEnd"/>
      <w:r w:rsidRPr="007B5C0F">
        <w:rPr>
          <w:rFonts w:cs="Arial"/>
          <w:color w:val="000000"/>
          <w:szCs w:val="22"/>
          <w:lang w:val="de-DE"/>
        </w:rPr>
        <w:t xml:space="preserve"> </w:t>
      </w:r>
      <w:proofErr w:type="spellStart"/>
      <w:r w:rsidRPr="007B5C0F">
        <w:rPr>
          <w:rFonts w:cs="Arial"/>
          <w:color w:val="000000"/>
          <w:szCs w:val="22"/>
          <w:lang w:val="de-DE"/>
        </w:rPr>
        <w:t>kravene</w:t>
      </w:r>
      <w:proofErr w:type="spellEnd"/>
      <w:r w:rsidRPr="007B5C0F">
        <w:rPr>
          <w:rFonts w:cs="Arial"/>
          <w:color w:val="000000"/>
          <w:szCs w:val="22"/>
          <w:lang w:val="de-DE"/>
        </w:rPr>
        <w:t xml:space="preserve"> </w:t>
      </w:r>
      <w:proofErr w:type="spellStart"/>
      <w:r w:rsidRPr="007B5C0F">
        <w:rPr>
          <w:rFonts w:cs="Arial"/>
          <w:color w:val="000000"/>
          <w:szCs w:val="22"/>
          <w:lang w:val="de-DE"/>
        </w:rPr>
        <w:t>som</w:t>
      </w:r>
      <w:proofErr w:type="spellEnd"/>
      <w:r w:rsidRPr="007B5C0F">
        <w:rPr>
          <w:rFonts w:cs="Arial"/>
          <w:color w:val="000000"/>
          <w:szCs w:val="22"/>
          <w:lang w:val="de-DE"/>
        </w:rPr>
        <w:t xml:space="preserve"> </w:t>
      </w:r>
      <w:proofErr w:type="spellStart"/>
      <w:r w:rsidRPr="007B5C0F">
        <w:rPr>
          <w:rFonts w:cs="Arial"/>
          <w:color w:val="000000"/>
          <w:szCs w:val="22"/>
          <w:lang w:val="de-DE"/>
        </w:rPr>
        <w:t>gjelder</w:t>
      </w:r>
      <w:proofErr w:type="spellEnd"/>
      <w:r w:rsidRPr="007B5C0F">
        <w:rPr>
          <w:rFonts w:cs="Arial"/>
          <w:color w:val="000000"/>
          <w:szCs w:val="22"/>
          <w:lang w:val="de-DE"/>
        </w:rPr>
        <w:t xml:space="preserve"> i </w:t>
      </w:r>
      <w:proofErr w:type="spellStart"/>
      <w:r w:rsidRPr="007B5C0F">
        <w:rPr>
          <w:rFonts w:cs="Arial"/>
          <w:color w:val="000000"/>
          <w:szCs w:val="22"/>
          <w:lang w:val="de-DE"/>
        </w:rPr>
        <w:t>det</w:t>
      </w:r>
      <w:proofErr w:type="spellEnd"/>
      <w:r w:rsidRPr="007B5C0F">
        <w:rPr>
          <w:rFonts w:cs="Arial"/>
          <w:color w:val="000000"/>
          <w:szCs w:val="22"/>
          <w:lang w:val="de-DE"/>
        </w:rPr>
        <w:t xml:space="preserve"> aktuelle landet.</w:t>
      </w:r>
    </w:p>
    <w:p w:rsidRPr="000F0B88" w:rsidR="00A90393" w:rsidP="003D4A50" w:rsidRDefault="005E2554" w14:paraId="3AA606F7" w14:textId="21F17669">
      <w:pPr>
        <w:spacing w:before="240"/>
        <w:rPr>
          <w:lang w:val="nb-NO"/>
        </w:rPr>
      </w:pPr>
      <w:r w:rsidRPr="000F0B88">
        <w:rPr>
          <w:rFonts w:cs="Arial"/>
          <w:color w:val="000000"/>
          <w:szCs w:val="22"/>
          <w:lang w:val="nb-NO"/>
        </w:rPr>
        <w:t>Når den fullstendige undersøkelsen av klagen din er fullført, vil beslutningen bli gitt til deg skriftlig, innen</w:t>
      </w:r>
      <w:r w:rsidRPr="000F0B88">
        <w:rPr>
          <w:rFonts w:cs="Arial"/>
          <w:i/>
          <w:iCs/>
          <w:color w:val="FF0000"/>
          <w:szCs w:val="22"/>
          <w:lang w:val="nb-NO"/>
        </w:rPr>
        <w:t xml:space="preserve"> [insert period</w:t>
      </w:r>
      <w:r w:rsidRPr="000F0B88">
        <w:rPr>
          <w:rFonts w:cs="Arial"/>
          <w:color w:val="FF0000"/>
          <w:szCs w:val="22"/>
          <w:lang w:val="nb-NO"/>
        </w:rPr>
        <w:t xml:space="preserve"> days/weeks/months</w:t>
      </w:r>
      <w:r w:rsidRPr="000F0B88">
        <w:rPr>
          <w:rFonts w:cs="Arial"/>
          <w:i/>
          <w:iCs/>
          <w:color w:val="FF0000"/>
          <w:szCs w:val="22"/>
          <w:lang w:val="nb-NO"/>
        </w:rPr>
        <w:t>]</w:t>
      </w:r>
      <w:r w:rsidRPr="000F0B88">
        <w:rPr>
          <w:rFonts w:cs="Arial"/>
          <w:color w:val="000000"/>
          <w:szCs w:val="22"/>
          <w:lang w:val="nb-NO"/>
        </w:rPr>
        <w:t xml:space="preserve"> etter at </w:t>
      </w:r>
      <w:r w:rsidRPr="000F0B88" w:rsidR="00D606EC">
        <w:rPr>
          <w:rFonts w:cs="Arial"/>
          <w:color w:val="000000"/>
          <w:szCs w:val="22"/>
          <w:lang w:val="nb-NO"/>
        </w:rPr>
        <w:t xml:space="preserve">du kom med </w:t>
      </w:r>
      <w:r w:rsidRPr="000F0B88">
        <w:rPr>
          <w:rFonts w:cs="Arial"/>
          <w:color w:val="000000"/>
          <w:szCs w:val="22"/>
          <w:lang w:val="nb-NO"/>
        </w:rPr>
        <w:t xml:space="preserve">klagen. </w:t>
      </w:r>
    </w:p>
    <w:p w:rsidRPr="000F0B88" w:rsidR="00E17BBB" w:rsidP="00C62514" w:rsidRDefault="00E17BBB" w14:paraId="53C4655B" w14:textId="25171509">
      <w:pPr>
        <w:jc w:val="both"/>
        <w:rPr>
          <w:lang w:val="nb-NO"/>
        </w:rPr>
      </w:pPr>
    </w:p>
    <w:p w:rsidRPr="007B5C0F" w:rsidR="007B5C0F" w:rsidP="007B5C0F" w:rsidRDefault="007B5C0F" w14:paraId="247C014B" w14:textId="77777777">
      <w:pPr>
        <w:jc w:val="both"/>
        <w:rPr>
          <w:color w:val="000000"/>
          <w:szCs w:val="22"/>
          <w:lang w:val="nb-NO"/>
        </w:rPr>
      </w:pPr>
      <w:r w:rsidRPr="007B5C0F">
        <w:rPr>
          <w:color w:val="000000"/>
          <w:szCs w:val="22"/>
          <w:lang w:val="nb-NO"/>
        </w:rPr>
        <w:t>Dersom vi trenger ytterligere informasjon for å kunne vurdere klagen din, vil vi kontakte deg for å be om flere opplysninger.</w:t>
      </w:r>
    </w:p>
    <w:p w:rsidR="007B5C0F" w:rsidP="00C62514" w:rsidRDefault="007B5C0F" w14:paraId="410EAF5B" w14:textId="77777777">
      <w:pPr>
        <w:jc w:val="both"/>
        <w:rPr>
          <w:color w:val="000000"/>
          <w:szCs w:val="22"/>
          <w:lang w:val="nb-NO"/>
        </w:rPr>
      </w:pPr>
    </w:p>
    <w:p w:rsidRPr="007B5C0F" w:rsidR="007B5C0F" w:rsidP="007B5C0F" w:rsidRDefault="007B5C0F" w14:paraId="5654AEDB" w14:textId="77777777">
      <w:pPr>
        <w:jc w:val="both"/>
        <w:rPr>
          <w:color w:val="000000"/>
          <w:szCs w:val="22"/>
          <w:lang w:val="nb-NO"/>
        </w:rPr>
      </w:pPr>
      <w:r w:rsidRPr="007B5C0F">
        <w:rPr>
          <w:color w:val="000000"/>
          <w:szCs w:val="22"/>
          <w:lang w:val="nb-NO"/>
        </w:rPr>
        <w:t>Dersom klagen din er særlig kompleks, og vi trenger mer tid til å undersøke den, vil vi skrive til deg innen den påkrevde lokale tidsfristen for å informere deg om statusen på klagen din.</w:t>
      </w:r>
    </w:p>
    <w:p w:rsidR="007B5C0F" w:rsidP="00C62514" w:rsidRDefault="007B5C0F" w14:paraId="354F8AD5" w14:textId="77777777">
      <w:pPr>
        <w:jc w:val="both"/>
        <w:rPr>
          <w:color w:val="000000"/>
          <w:szCs w:val="22"/>
          <w:lang w:val="nb-NO"/>
        </w:rPr>
      </w:pPr>
    </w:p>
    <w:p w:rsidRPr="00C02613" w:rsidR="009B0240" w:rsidP="7A60A563" w:rsidRDefault="00C02613" w14:paraId="018EBC23" w14:textId="583278CF">
      <w:pPr>
        <w:jc w:val="both"/>
        <w:rPr>
          <w:color w:val="000000"/>
          <w:lang w:val="nb-NO"/>
        </w:rPr>
      </w:pPr>
      <w:r w:rsidRPr="7A60A563" w:rsidR="00C02613">
        <w:rPr>
          <w:color w:val="000000" w:themeColor="text1" w:themeTint="FF" w:themeShade="FF"/>
          <w:lang w:val="nb-NO"/>
        </w:rPr>
        <w:t>Dersom du fortsatt er misfornøyd etter at vår avgjørelse er gitt, eller dersom du ikke har mottatt et endelig svar innen den påkrevde lokale tidsfristen, kan du sende klagen din til din lokale eksterne tvisteløsningsordning for en uavhengig vurdering. Kontaktinformasjonen til relevant tvisteløsningsorgan i ditt land finnes på</w:t>
      </w:r>
      <w:r w:rsidRPr="7A60A563" w:rsidR="009B0240">
        <w:rPr>
          <w:color w:val="000000" w:themeColor="text1" w:themeTint="FF" w:themeShade="FF"/>
          <w:lang w:val="nb-NO"/>
        </w:rPr>
        <w:t xml:space="preserve"> </w:t>
      </w:r>
      <w:hyperlink r:id="R1ccc7b16edc64983">
        <w:r w:rsidRPr="7A60A563" w:rsidR="009B0240">
          <w:rPr>
            <w:rStyle w:val="Hyperlink"/>
            <w:rFonts w:cs="Arial"/>
            <w:lang w:val="nb-NO"/>
          </w:rPr>
          <w:t>https://www.lloydseurope.com/complaints/</w:t>
        </w:r>
      </w:hyperlink>
      <w:r w:rsidRPr="7A60A563" w:rsidR="009B0240">
        <w:rPr>
          <w:color w:val="000000" w:themeColor="text1" w:themeTint="FF" w:themeShade="FF"/>
          <w:lang w:val="nb-NO"/>
        </w:rPr>
        <w:t xml:space="preserve"> </w:t>
      </w:r>
    </w:p>
    <w:p w:rsidRPr="000F0B88" w:rsidR="009B0240" w:rsidP="00C62514" w:rsidRDefault="009B0240" w14:paraId="775D0AB9" w14:textId="77777777">
      <w:pPr>
        <w:jc w:val="both"/>
        <w:rPr>
          <w:lang w:val="nb-NO"/>
        </w:rPr>
      </w:pPr>
    </w:p>
    <w:p w:rsidRPr="000F0B88" w:rsidR="00E17BBB" w:rsidP="00E17BBB" w:rsidRDefault="00E17BBB" w14:paraId="125792E4" w14:textId="669E3FED">
      <w:pPr>
        <w:keepNext/>
        <w:jc w:val="both"/>
        <w:rPr>
          <w:rFonts w:cs="Arial"/>
          <w:szCs w:val="22"/>
          <w:lang w:val="nb-NO"/>
        </w:rPr>
      </w:pPr>
      <w:r w:rsidRPr="000F0B88">
        <w:rPr>
          <w:rFonts w:cs="Arial"/>
          <w:color w:val="000000"/>
          <w:szCs w:val="22"/>
          <w:lang w:val="nb-NO"/>
        </w:rPr>
        <w:t xml:space="preserve">Ordningene for klagebehandling som er nevnt ovenfor påvirker ikke dine juridiske rettigheter til å ta juridiske skritt. </w:t>
      </w:r>
    </w:p>
    <w:p w:rsidRPr="000F0B88" w:rsidR="00E17BBB" w:rsidP="00C62514" w:rsidRDefault="00E17BBB" w14:paraId="792AB1A1" w14:textId="77777777">
      <w:pPr>
        <w:jc w:val="both"/>
        <w:rPr>
          <w:lang w:val="nb-NO"/>
        </w:rPr>
      </w:pPr>
    </w:p>
    <w:p w:rsidRPr="00DA2D35" w:rsidR="00DA2D35" w:rsidP="00DA2D35" w:rsidRDefault="00DA2D35" w14:paraId="2F51BBA1" w14:textId="3CB8D2B2">
      <w:pPr>
        <w:jc w:val="both"/>
        <w:rPr>
          <w:lang w:val="nb-NO"/>
        </w:rPr>
      </w:pPr>
      <w:r w:rsidRPr="00DA2D35">
        <w:rPr>
          <w:lang w:val="nb-NO"/>
        </w:rPr>
        <w:t>Dersom du mener at du har spesifikke behov, eller dersom det finnes forhold som kan påvirke din evne til å kommunisere med oss i forbindelse med klagen din, ber vi deg informere oss om dette.</w:t>
      </w:r>
      <w:r>
        <w:rPr>
          <w:lang w:val="nb-NO"/>
        </w:rPr>
        <w:t xml:space="preserve"> </w:t>
      </w:r>
      <w:proofErr w:type="spellStart"/>
      <w:r w:rsidRPr="00DA2D35">
        <w:rPr>
          <w:lang w:val="de-DE"/>
        </w:rPr>
        <w:t>Vi</w:t>
      </w:r>
      <w:proofErr w:type="spellEnd"/>
      <w:r w:rsidRPr="00DA2D35">
        <w:rPr>
          <w:lang w:val="de-DE"/>
        </w:rPr>
        <w:t xml:space="preserve"> </w:t>
      </w:r>
      <w:proofErr w:type="spellStart"/>
      <w:r w:rsidRPr="00DA2D35">
        <w:rPr>
          <w:lang w:val="de-DE"/>
        </w:rPr>
        <w:t>vil</w:t>
      </w:r>
      <w:proofErr w:type="spellEnd"/>
      <w:r w:rsidRPr="00DA2D35">
        <w:rPr>
          <w:lang w:val="de-DE"/>
        </w:rPr>
        <w:t xml:space="preserve"> </w:t>
      </w:r>
      <w:proofErr w:type="spellStart"/>
      <w:r w:rsidRPr="00DA2D35">
        <w:rPr>
          <w:lang w:val="de-DE"/>
        </w:rPr>
        <w:t>ta</w:t>
      </w:r>
      <w:proofErr w:type="spellEnd"/>
      <w:r w:rsidRPr="00DA2D35">
        <w:rPr>
          <w:lang w:val="de-DE"/>
        </w:rPr>
        <w:t xml:space="preserve"> </w:t>
      </w:r>
      <w:proofErr w:type="spellStart"/>
      <w:r w:rsidRPr="00DA2D35">
        <w:rPr>
          <w:lang w:val="de-DE"/>
        </w:rPr>
        <w:t>dette</w:t>
      </w:r>
      <w:proofErr w:type="spellEnd"/>
      <w:r w:rsidRPr="00DA2D35">
        <w:rPr>
          <w:lang w:val="de-DE"/>
        </w:rPr>
        <w:t xml:space="preserve"> i </w:t>
      </w:r>
      <w:proofErr w:type="spellStart"/>
      <w:r w:rsidRPr="00DA2D35">
        <w:rPr>
          <w:lang w:val="de-DE"/>
        </w:rPr>
        <w:t>betraktning</w:t>
      </w:r>
      <w:proofErr w:type="spellEnd"/>
      <w:r w:rsidRPr="00DA2D35">
        <w:rPr>
          <w:lang w:val="de-DE"/>
        </w:rPr>
        <w:t xml:space="preserve"> </w:t>
      </w:r>
      <w:proofErr w:type="spellStart"/>
      <w:r w:rsidRPr="00DA2D35">
        <w:rPr>
          <w:lang w:val="de-DE"/>
        </w:rPr>
        <w:t>og</w:t>
      </w:r>
      <w:proofErr w:type="spellEnd"/>
      <w:r w:rsidRPr="00DA2D35">
        <w:rPr>
          <w:lang w:val="de-DE"/>
        </w:rPr>
        <w:t xml:space="preserve"> bestrebe </w:t>
      </w:r>
      <w:proofErr w:type="spellStart"/>
      <w:r w:rsidRPr="00DA2D35">
        <w:rPr>
          <w:lang w:val="de-DE"/>
        </w:rPr>
        <w:t>oss</w:t>
      </w:r>
      <w:proofErr w:type="spellEnd"/>
      <w:r w:rsidRPr="00DA2D35">
        <w:rPr>
          <w:lang w:val="de-DE"/>
        </w:rPr>
        <w:t xml:space="preserve"> </w:t>
      </w:r>
      <w:proofErr w:type="spellStart"/>
      <w:r w:rsidRPr="00DA2D35">
        <w:rPr>
          <w:lang w:val="de-DE"/>
        </w:rPr>
        <w:t>på</w:t>
      </w:r>
      <w:proofErr w:type="spellEnd"/>
      <w:r w:rsidRPr="00DA2D35">
        <w:rPr>
          <w:lang w:val="de-DE"/>
        </w:rPr>
        <w:t xml:space="preserve"> å </w:t>
      </w:r>
      <w:proofErr w:type="spellStart"/>
      <w:r w:rsidRPr="00DA2D35">
        <w:rPr>
          <w:lang w:val="de-DE"/>
        </w:rPr>
        <w:t>gi</w:t>
      </w:r>
      <w:proofErr w:type="spellEnd"/>
      <w:r w:rsidRPr="00DA2D35">
        <w:rPr>
          <w:lang w:val="de-DE"/>
        </w:rPr>
        <w:t xml:space="preserve"> </w:t>
      </w:r>
      <w:proofErr w:type="spellStart"/>
      <w:r w:rsidRPr="00DA2D35">
        <w:rPr>
          <w:lang w:val="de-DE"/>
        </w:rPr>
        <w:t>deg</w:t>
      </w:r>
      <w:proofErr w:type="spellEnd"/>
      <w:r w:rsidRPr="00DA2D35">
        <w:rPr>
          <w:lang w:val="de-DE"/>
        </w:rPr>
        <w:t xml:space="preserve"> passende </w:t>
      </w:r>
      <w:proofErr w:type="spellStart"/>
      <w:r w:rsidRPr="00DA2D35">
        <w:rPr>
          <w:lang w:val="de-DE"/>
        </w:rPr>
        <w:t>støtte</w:t>
      </w:r>
      <w:proofErr w:type="spellEnd"/>
      <w:r w:rsidRPr="00DA2D35">
        <w:rPr>
          <w:lang w:val="de-DE"/>
        </w:rPr>
        <w:t xml:space="preserve"> der </w:t>
      </w:r>
      <w:proofErr w:type="spellStart"/>
      <w:r w:rsidRPr="00DA2D35">
        <w:rPr>
          <w:lang w:val="de-DE"/>
        </w:rPr>
        <w:t>det</w:t>
      </w:r>
      <w:proofErr w:type="spellEnd"/>
      <w:r w:rsidRPr="00DA2D35">
        <w:rPr>
          <w:lang w:val="de-DE"/>
        </w:rPr>
        <w:t xml:space="preserve"> er </w:t>
      </w:r>
      <w:proofErr w:type="spellStart"/>
      <w:r w:rsidRPr="00DA2D35">
        <w:rPr>
          <w:lang w:val="de-DE"/>
        </w:rPr>
        <w:t>mulig</w:t>
      </w:r>
      <w:proofErr w:type="spellEnd"/>
      <w:r w:rsidRPr="00DA2D35">
        <w:rPr>
          <w:lang w:val="de-DE"/>
        </w:rPr>
        <w:t xml:space="preserve"> </w:t>
      </w:r>
      <w:proofErr w:type="spellStart"/>
      <w:r w:rsidRPr="00DA2D35">
        <w:rPr>
          <w:lang w:val="de-DE"/>
        </w:rPr>
        <w:t>under</w:t>
      </w:r>
      <w:proofErr w:type="spellEnd"/>
      <w:r w:rsidRPr="00DA2D35">
        <w:rPr>
          <w:lang w:val="de-DE"/>
        </w:rPr>
        <w:t xml:space="preserve"> </w:t>
      </w:r>
      <w:proofErr w:type="spellStart"/>
      <w:r w:rsidRPr="00DA2D35">
        <w:rPr>
          <w:lang w:val="de-DE"/>
        </w:rPr>
        <w:t>behandlingen</w:t>
      </w:r>
      <w:proofErr w:type="spellEnd"/>
      <w:r w:rsidRPr="00DA2D35">
        <w:rPr>
          <w:lang w:val="de-DE"/>
        </w:rPr>
        <w:t xml:space="preserve"> </w:t>
      </w:r>
      <w:proofErr w:type="spellStart"/>
      <w:r w:rsidRPr="00DA2D35">
        <w:rPr>
          <w:lang w:val="de-DE"/>
        </w:rPr>
        <w:t>av</w:t>
      </w:r>
      <w:proofErr w:type="spellEnd"/>
      <w:r w:rsidRPr="00DA2D35">
        <w:rPr>
          <w:lang w:val="de-DE"/>
        </w:rPr>
        <w:t xml:space="preserve"> klagen </w:t>
      </w:r>
      <w:proofErr w:type="spellStart"/>
      <w:r w:rsidRPr="00DA2D35">
        <w:rPr>
          <w:lang w:val="de-DE"/>
        </w:rPr>
        <w:t>din</w:t>
      </w:r>
      <w:proofErr w:type="spellEnd"/>
      <w:r w:rsidRPr="00DA2D35">
        <w:rPr>
          <w:lang w:val="de-DE"/>
        </w:rPr>
        <w:t>.</w:t>
      </w:r>
    </w:p>
    <w:p w:rsidR="00DA2D35" w:rsidP="009B0240" w:rsidRDefault="00DA2D35" w14:paraId="250DD075" w14:textId="77777777">
      <w:pPr>
        <w:jc w:val="both"/>
        <w:rPr>
          <w:lang w:val="nb-NO"/>
        </w:rPr>
      </w:pPr>
    </w:p>
    <w:p w:rsidRPr="000F0B88" w:rsidR="009B0240" w:rsidP="009B0240" w:rsidRDefault="003C0B44" w14:paraId="0A1EF699" w14:textId="1977D407">
      <w:pPr>
        <w:jc w:val="both"/>
        <w:rPr>
          <w:lang w:val="nb-NO"/>
        </w:rPr>
      </w:pPr>
      <w:r w:rsidRPr="000F0B88">
        <w:rPr>
          <w:lang w:val="nb-NO"/>
        </w:rPr>
        <w:t xml:space="preserve">Hvis du har noen spørsmål eller ønsker å gi oss ytterligere informasjon, ikke nøl med å kontakte oss på kontaktinformasjonen nedenfor. </w:t>
      </w:r>
    </w:p>
    <w:p w:rsidRPr="000F0B88" w:rsidR="00A90393" w:rsidP="00A90393" w:rsidRDefault="00A90393" w14:paraId="7D2422B5" w14:textId="77777777">
      <w:pPr>
        <w:rPr>
          <w:lang w:val="nb-NO"/>
        </w:rPr>
      </w:pPr>
    </w:p>
    <w:p w:rsidRPr="00213C51" w:rsidR="00A90393" w:rsidP="00A90393" w:rsidRDefault="00A90393" w14:paraId="371FDD0C" w14:textId="4C883306">
      <w:proofErr w:type="spellStart"/>
      <w:r w:rsidRPr="00213C51">
        <w:t>Vennlig</w:t>
      </w:r>
      <w:proofErr w:type="spellEnd"/>
      <w:r w:rsidRPr="00213C51">
        <w:t xml:space="preserve"> </w:t>
      </w:r>
      <w:proofErr w:type="spellStart"/>
      <w:r w:rsidRPr="00213C51">
        <w:t>hilsen</w:t>
      </w:r>
      <w:proofErr w:type="spellEnd"/>
      <w:r w:rsidRPr="00213C51">
        <w:t>,</w:t>
      </w:r>
    </w:p>
    <w:p w:rsidRPr="00DA2D35" w:rsidR="00A771A6" w:rsidP="00A771A6" w:rsidRDefault="00DA2D35" w14:paraId="4AA09DD2" w14:textId="765C852E">
      <w:pPr>
        <w:rPr>
          <w:color w:val="FF0000"/>
        </w:rPr>
      </w:pPr>
      <w:bookmarkStart w:name="name" w:id="0"/>
      <w:proofErr w:type="spellStart"/>
      <w:r w:rsidRPr="00DA2D35">
        <w:rPr>
          <w:color w:val="FF0000"/>
        </w:rPr>
        <w:t>Ditt</w:t>
      </w:r>
      <w:proofErr w:type="spellEnd"/>
      <w:r w:rsidRPr="00DA2D35">
        <w:rPr>
          <w:color w:val="FF0000"/>
        </w:rPr>
        <w:t xml:space="preserve"> </w:t>
      </w:r>
      <w:proofErr w:type="spellStart"/>
      <w:r w:rsidRPr="00DA2D35">
        <w:rPr>
          <w:color w:val="FF0000"/>
        </w:rPr>
        <w:t>navn</w:t>
      </w:r>
      <w:proofErr w:type="spellEnd"/>
      <w:r w:rsidRPr="00DA2D35">
        <w:rPr>
          <w:color w:val="FF0000"/>
        </w:rPr>
        <w:br/>
      </w:r>
      <w:proofErr w:type="spellStart"/>
      <w:r w:rsidRPr="00DA2D35">
        <w:rPr>
          <w:color w:val="FF0000"/>
        </w:rPr>
        <w:t>Stillingstittel</w:t>
      </w:r>
      <w:proofErr w:type="spellEnd"/>
      <w:r w:rsidRPr="00DA2D35">
        <w:rPr>
          <w:color w:val="FF0000"/>
        </w:rPr>
        <w:br/>
      </w:r>
      <w:proofErr w:type="spellStart"/>
      <w:r w:rsidRPr="00DA2D35">
        <w:rPr>
          <w:color w:val="FF0000"/>
        </w:rPr>
        <w:t>Avdeling</w:t>
      </w:r>
      <w:proofErr w:type="spellEnd"/>
      <w:r w:rsidRPr="00DA2D35">
        <w:rPr>
          <w:color w:val="FF0000"/>
        </w:rPr>
        <w:br/>
      </w:r>
      <w:proofErr w:type="spellStart"/>
      <w:r w:rsidRPr="00DA2D35">
        <w:rPr>
          <w:color w:val="FF0000"/>
        </w:rPr>
        <w:t>Telefon</w:t>
      </w:r>
      <w:proofErr w:type="spellEnd"/>
      <w:r w:rsidRPr="00DA2D35">
        <w:rPr>
          <w:color w:val="FF0000"/>
        </w:rPr>
        <w:br/>
      </w:r>
      <w:r w:rsidRPr="00DA2D35">
        <w:rPr>
          <w:color w:val="FF0000"/>
        </w:rPr>
        <w:t>E-post</w:t>
      </w:r>
      <w:bookmarkEnd w:id="0"/>
    </w:p>
    <w:p w:rsidRPr="00A771A6" w:rsidR="00307A2A" w:rsidP="00A771A6" w:rsidRDefault="00F826D4" w14:paraId="34AE9D69" w14:textId="7CBBC5CF">
      <w:pPr>
        <w:rPr>
          <w:rFonts w:ascii="Calibri" w:hAnsi="Calibri"/>
          <w:color w:val="000000"/>
          <w:sz w:val="16"/>
          <w:szCs w:val="16"/>
          <w:lang w:val="nb-NO"/>
        </w:rPr>
      </w:pPr>
      <w:r w:rsidRPr="00A771A6">
        <w:rPr>
          <w:color w:val="000000"/>
          <w:sz w:val="16"/>
          <w:szCs w:val="16"/>
          <w:lang w:val="nb-NO"/>
        </w:rPr>
        <w:t xml:space="preserve">For informasjon om hvordan vi behandler dine personopplysninger, se vår </w:t>
      </w:r>
      <w:hyperlink w:history="1" r:id="rId12">
        <w:r w:rsidRPr="00A771A6">
          <w:rPr>
            <w:rStyle w:val="Hyperlink"/>
            <w:sz w:val="16"/>
            <w:szCs w:val="16"/>
            <w:lang w:val="nb-NO"/>
          </w:rPr>
          <w:t>Privacy Notice (Personvernerklæring)</w:t>
        </w:r>
      </w:hyperlink>
      <w:r w:rsidRPr="00A771A6">
        <w:rPr>
          <w:color w:val="000000"/>
          <w:sz w:val="16"/>
          <w:szCs w:val="16"/>
          <w:lang w:val="nb-NO"/>
        </w:rPr>
        <w:t xml:space="preserve"> på nettstedet </w:t>
      </w:r>
      <w:hyperlink w:history="1" r:id="rId13">
        <w:r w:rsidRPr="00A771A6" w:rsidR="00A771A6">
          <w:rPr>
            <w:rStyle w:val="Hyperlink"/>
            <w:sz w:val="16"/>
            <w:szCs w:val="16"/>
            <w:lang w:val="nb-NO"/>
          </w:rPr>
          <w:t>Privacy - Lloyd's Europe</w:t>
        </w:r>
      </w:hyperlink>
      <w:r w:rsidRPr="00A771A6" w:rsidR="00A771A6">
        <w:rPr>
          <w:sz w:val="16"/>
          <w:szCs w:val="16"/>
          <w:lang w:val="nb-NO"/>
        </w:rPr>
        <w:t xml:space="preserve">. </w:t>
      </w:r>
    </w:p>
    <w:sectPr w:rsidRPr="00A771A6" w:rsidR="00307A2A" w:rsidSect="00773B70">
      <w:footerReference w:type="even" r:id="rId14"/>
      <w:footerReference w:type="default" r:id="rId15"/>
      <w:headerReference w:type="first" r:id="rId16"/>
      <w:footerReference w:type="first" r:id="rId17"/>
      <w:type w:val="continuous"/>
      <w:pgSz w:w="11907" w:h="16840" w:orient="portrait" w:code="9"/>
      <w:pgMar w:top="2421" w:right="1474" w:bottom="1440" w:left="1474" w:header="284" w:footer="41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B0D91" w:rsidRDefault="00DB0D91" w14:paraId="790BAD2D" w14:textId="77777777">
      <w:r>
        <w:separator/>
      </w:r>
    </w:p>
  </w:endnote>
  <w:endnote w:type="continuationSeparator" w:id="0">
    <w:p w:rsidR="00DB0D91" w:rsidRDefault="00DB0D91" w14:paraId="1B96ABB3"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embedRegular w:fontKey="{4D767140-CF1F-4899-8499-D8C1248876BB}" r:id="rId1"/>
  </w:font>
  <w:font w:name="Calibri">
    <w:panose1 w:val="020F0502020204030204"/>
    <w:charset w:val="00"/>
    <w:family w:val="swiss"/>
    <w:pitch w:val="variable"/>
    <w:sig w:usb0="E4002EFF" w:usb1="C200247B" w:usb2="00000009" w:usb3="00000000" w:csb0="000001FF" w:csb1="00000000"/>
    <w:embedRegular w:fontKey="{41F1A117-3D9E-40FB-B0ED-33D5A1D92A07}" r:id="rId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1F499F" w:rsidRDefault="001F499F" w14:paraId="06E635BF" w14:textId="2C6DA5A3">
    <w:pPr>
      <w:pStyle w:val="Footer"/>
    </w:pPr>
    <w:r>
      <w:rPr>
        <w:noProof/>
      </w:rPr>
      <mc:AlternateContent>
        <mc:Choice Requires="wps">
          <w:drawing>
            <wp:anchor distT="0" distB="0" distL="0" distR="0" simplePos="0" relativeHeight="251661312" behindDoc="0" locked="0" layoutInCell="1" allowOverlap="1" wp14:anchorId="0578160A" wp14:editId="2F7C23D5">
              <wp:simplePos x="635" y="635"/>
              <wp:positionH relativeFrom="page">
                <wp:align>center</wp:align>
              </wp:positionH>
              <wp:positionV relativeFrom="page">
                <wp:align>bottom</wp:align>
              </wp:positionV>
              <wp:extent cx="1355090" cy="368300"/>
              <wp:effectExtent l="0" t="0" r="16510" b="0"/>
              <wp:wrapNone/>
              <wp:docPr id="1722337522" name="Text Box 2" descr="Classification: 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55090" cy="368300"/>
                      </a:xfrm>
                      <a:prstGeom prst="rect">
                        <a:avLst/>
                      </a:prstGeom>
                      <a:noFill/>
                      <a:ln>
                        <a:noFill/>
                      </a:ln>
                    </wps:spPr>
                    <wps:txbx>
                      <w:txbxContent>
                        <w:p w:rsidRPr="001F499F" w:rsidR="001F499F" w:rsidP="001F499F" w:rsidRDefault="001F499F" w14:paraId="6A2D1B81" w14:textId="5F8507E4">
                          <w:pPr>
                            <w:rPr>
                              <w:rFonts w:ascii="Calibri" w:hAnsi="Calibri" w:eastAsia="Calibri" w:cs="Calibri"/>
                              <w:noProof/>
                              <w:color w:val="000000"/>
                              <w:sz w:val="20"/>
                            </w:rPr>
                          </w:pPr>
                          <w:r w:rsidRPr="001F499F">
                            <w:rPr>
                              <w:rFonts w:ascii="Calibri" w:hAnsi="Calibri" w:eastAsia="Calibri" w:cs="Calibri"/>
                              <w:noProof/>
                              <w:color w:val="000000"/>
                              <w:sz w:val="20"/>
                            </w:rPr>
                            <w:t>Classification: 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w14:anchorId="43A55EA0">
            <v:shapetype id="_x0000_t202" coordsize="21600,21600" o:spt="202" path="m,l,21600r21600,l21600,xe" w14:anchorId="0578160A">
              <v:stroke joinstyle="miter"/>
              <v:path gradientshapeok="t" o:connecttype="rect"/>
            </v:shapetype>
            <v:shape id="Text Box 2" style="position:absolute;margin-left:0;margin-top:0;width:106.7pt;height:29pt;z-index:251661312;visibility:visible;mso-wrap-style:none;mso-wrap-distance-left:0;mso-wrap-distance-top:0;mso-wrap-distance-right:0;mso-wrap-distance-bottom:0;mso-position-horizontal:center;mso-position-horizontal-relative:page;mso-position-vertical:bottom;mso-position-vertical-relative:page;v-text-anchor:bottom" alt="Classification: Unclassified"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">
              <v:textbox style="mso-fit-shape-to-text:t" inset="0,0,0,15pt">
                <w:txbxContent>
                  <w:p w:rsidRPr="001F499F" w:rsidR="001F499F" w:rsidP="001F499F" w:rsidRDefault="001F499F" w14:paraId="45A81F2E" w14:textId="5F8507E4">
                    <w:pPr>
                      <w:rPr>
                        <w:rFonts w:ascii="Calibri" w:hAnsi="Calibri" w:eastAsia="Calibri" w:cs="Calibri"/>
                        <w:noProof/>
                        <w:color w:val="000000"/>
                        <w:sz w:val="20"/>
                      </w:rPr>
                    </w:pPr>
                    <w:r w:rsidRPr="001F499F">
                      <w:rPr>
                        <w:rFonts w:ascii="Calibri" w:hAnsi="Calibri" w:eastAsia="Calibri" w:cs="Calibri"/>
                        <w:noProof/>
                        <w:color w:val="000000"/>
                        <w:sz w:val="20"/>
                      </w:rPr>
                      <w:t>Classification: Unclassified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6B334E" w:rsidP="003811C5" w:rsidRDefault="001F499F" w14:paraId="0042A252" w14:textId="27AC4722">
    <w:pPr>
      <w:pStyle w:val="Footer"/>
      <w:tabs>
        <w:tab w:val="clear" w:pos="4320"/>
        <w:tab w:val="clear" w:pos="8640"/>
        <w:tab w:val="right" w:pos="9072"/>
      </w:tabs>
      <w:rPr>
        <w:sz w:val="12"/>
        <w:szCs w:val="12"/>
      </w:rPr>
    </w:pPr>
    <w:r>
      <w:rPr>
        <w:noProof/>
        <w:sz w:val="12"/>
        <w:szCs w:val="12"/>
      </w:rPr>
      <mc:AlternateContent>
        <mc:Choice Requires="wps">
          <w:drawing>
            <wp:anchor distT="0" distB="0" distL="0" distR="0" simplePos="0" relativeHeight="251662336" behindDoc="0" locked="0" layoutInCell="1" allowOverlap="1" wp14:anchorId="1731B63A" wp14:editId="14BBC754">
              <wp:simplePos x="635" y="635"/>
              <wp:positionH relativeFrom="page">
                <wp:align>center</wp:align>
              </wp:positionH>
              <wp:positionV relativeFrom="page">
                <wp:align>bottom</wp:align>
              </wp:positionV>
              <wp:extent cx="1355090" cy="368300"/>
              <wp:effectExtent l="0" t="0" r="16510" b="0"/>
              <wp:wrapNone/>
              <wp:docPr id="308482720" name="Text Box 3" descr="Classification: 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55090" cy="368300"/>
                      </a:xfrm>
                      <a:prstGeom prst="rect">
                        <a:avLst/>
                      </a:prstGeom>
                      <a:noFill/>
                      <a:ln>
                        <a:noFill/>
                      </a:ln>
                    </wps:spPr>
                    <wps:txbx>
                      <w:txbxContent>
                        <w:p w:rsidRPr="001F499F" w:rsidR="001F499F" w:rsidP="001F499F" w:rsidRDefault="001F499F" w14:paraId="2E9E12B4" w14:textId="01403D64">
                          <w:pPr>
                            <w:rPr>
                              <w:rFonts w:ascii="Calibri" w:hAnsi="Calibri" w:eastAsia="Calibri" w:cs="Calibri"/>
                              <w:noProof/>
                              <w:color w:val="000000"/>
                              <w:sz w:val="20"/>
                            </w:rPr>
                          </w:pPr>
                          <w:r w:rsidRPr="001F499F">
                            <w:rPr>
                              <w:rFonts w:ascii="Calibri" w:hAnsi="Calibri" w:eastAsia="Calibri" w:cs="Calibri"/>
                              <w:noProof/>
                              <w:color w:val="000000"/>
                              <w:sz w:val="20"/>
                            </w:rPr>
                            <w:t>Classification: 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w14:anchorId="5DC19555">
            <v:shapetype id="_x0000_t202" coordsize="21600,21600" o:spt="202" path="m,l,21600r21600,l21600,xe" w14:anchorId="1731B63A">
              <v:stroke joinstyle="miter"/>
              <v:path gradientshapeok="t" o:connecttype="rect"/>
            </v:shapetype>
            <v:shape id="Text Box 3" style="position:absolute;margin-left:0;margin-top:0;width:106.7pt;height:29pt;z-index:251662336;visibility:visible;mso-wrap-style:none;mso-wrap-distance-left:0;mso-wrap-distance-top:0;mso-wrap-distance-right:0;mso-wrap-distance-bottom:0;mso-position-horizontal:center;mso-position-horizontal-relative:page;mso-position-vertical:bottom;mso-position-vertical-relative:page;v-text-anchor:bottom" alt="Classification: Unclassified"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">
              <v:textbox style="mso-fit-shape-to-text:t" inset="0,0,0,15pt">
                <w:txbxContent>
                  <w:p w:rsidRPr="001F499F" w:rsidR="001F499F" w:rsidP="001F499F" w:rsidRDefault="001F499F" w14:paraId="3823610C" w14:textId="01403D64">
                    <w:pPr>
                      <w:rPr>
                        <w:rFonts w:ascii="Calibri" w:hAnsi="Calibri" w:eastAsia="Calibri" w:cs="Calibri"/>
                        <w:noProof/>
                        <w:color w:val="000000"/>
                        <w:sz w:val="20"/>
                      </w:rPr>
                    </w:pPr>
                    <w:r w:rsidRPr="001F499F">
                      <w:rPr>
                        <w:rFonts w:ascii="Calibri" w:hAnsi="Calibri" w:eastAsia="Calibri" w:cs="Calibri"/>
                        <w:noProof/>
                        <w:color w:val="000000"/>
                        <w:sz w:val="20"/>
                      </w:rPr>
                      <w:t>Classification: Unclassified</w:t>
                    </w:r>
                  </w:p>
                </w:txbxContent>
              </v:textbox>
              <w10:wrap anchorx="page" anchory="page"/>
            </v:shape>
          </w:pict>
        </mc:Fallback>
      </mc:AlternateContent>
    </w:r>
  </w:p>
  <w:p w:rsidR="006B334E" w:rsidP="003811C5" w:rsidRDefault="006B334E" w14:paraId="1759E235" w14:textId="77777777">
    <w:pPr>
      <w:pStyle w:val="Footer"/>
      <w:tabs>
        <w:tab w:val="clear" w:pos="4320"/>
        <w:tab w:val="clear" w:pos="8640"/>
        <w:tab w:val="right" w:pos="9072"/>
      </w:tabs>
      <w:rPr>
        <w:sz w:val="12"/>
        <w:szCs w:val="12"/>
      </w:rPr>
    </w:pPr>
  </w:p>
  <w:p w:rsidR="006B334E" w:rsidP="003811C5" w:rsidRDefault="006B334E" w14:paraId="6E47CA7E" w14:textId="77777777">
    <w:pPr>
      <w:pStyle w:val="Footer"/>
      <w:tabs>
        <w:tab w:val="clear" w:pos="4320"/>
        <w:tab w:val="clear" w:pos="8640"/>
        <w:tab w:val="right" w:pos="9072"/>
      </w:tabs>
      <w:rPr>
        <w:sz w:val="12"/>
        <w:szCs w:val="12"/>
      </w:rPr>
    </w:pPr>
  </w:p>
  <w:p w:rsidRPr="00C970BB" w:rsidR="006B334E" w:rsidP="00773B70" w:rsidRDefault="006B334E" w14:paraId="533037AB" w14:textId="104A371A">
    <w:pPr>
      <w:pStyle w:val="Footer"/>
      <w:tabs>
        <w:tab w:val="clear" w:pos="4320"/>
        <w:tab w:val="clear" w:pos="8640"/>
        <w:tab w:val="right" w:pos="8959"/>
      </w:tabs>
      <w:rPr>
        <w:sz w:val="12"/>
        <w:szCs w:val="12"/>
      </w:rPr>
    </w:pPr>
    <w:r>
      <w:rPr>
        <w:sz w:val="12"/>
        <w:szCs w:val="12"/>
        <w:lang w:val="nb"/>
      </w:rPr>
      <w:tab/>
    </w:r>
    <w:r>
      <w:rPr>
        <w:sz w:val="12"/>
        <w:szCs w:val="12"/>
        <w:lang w:val="nb"/>
      </w:rPr>
      <w:t xml:space="preserve">Side </w:t>
    </w:r>
    <w:r>
      <w:rPr>
        <w:rStyle w:val="PageNumber"/>
        <w:lang w:val="nb"/>
      </w:rPr>
      <w:fldChar w:fldCharType="begin"/>
    </w:r>
    <w:r>
      <w:rPr>
        <w:rStyle w:val="PageNumber"/>
        <w:lang w:val="nb"/>
      </w:rPr>
      <w:instrText xml:space="preserve"> PAGE </w:instrText>
    </w:r>
    <w:r>
      <w:rPr>
        <w:rStyle w:val="PageNumber"/>
        <w:lang w:val="nb"/>
      </w:rPr>
      <w:fldChar w:fldCharType="separate"/>
    </w:r>
    <w:r>
      <w:rPr>
        <w:rStyle w:val="PageNumber"/>
        <w:noProof/>
        <w:lang w:val="nb"/>
      </w:rPr>
      <w:t>2</w:t>
    </w:r>
    <w:r>
      <w:rPr>
        <w:rStyle w:val="PageNumber"/>
        <w:lang w:val="nb"/>
      </w:rPr>
      <w:fldChar w:fldCharType="end"/>
    </w:r>
    <w:r>
      <w:rPr>
        <w:sz w:val="12"/>
        <w:szCs w:val="12"/>
        <w:lang w:val="nb"/>
      </w:rPr>
      <w:t xml:space="preserve"> av </w:t>
    </w:r>
    <w:r>
      <w:rPr>
        <w:rStyle w:val="PageNumber"/>
        <w:lang w:val="nb"/>
      </w:rPr>
      <w:fldChar w:fldCharType="begin"/>
    </w:r>
    <w:r>
      <w:rPr>
        <w:rStyle w:val="PageNumber"/>
        <w:lang w:val="nb"/>
      </w:rPr>
      <w:instrText xml:space="preserve"> NUMPAGES </w:instrText>
    </w:r>
    <w:r>
      <w:rPr>
        <w:rStyle w:val="PageNumber"/>
        <w:lang w:val="nb"/>
      </w:rPr>
      <w:fldChar w:fldCharType="separate"/>
    </w:r>
    <w:r>
      <w:rPr>
        <w:rStyle w:val="PageNumber"/>
        <w:noProof/>
        <w:lang w:val="nb"/>
      </w:rPr>
      <w:t>1</w:t>
    </w:r>
    <w:r>
      <w:rPr>
        <w:rStyle w:val="PageNumber"/>
        <w:lang w:val="n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6B334E" w:rsidP="003811C5" w:rsidRDefault="001F499F" w14:paraId="027C093D" w14:textId="04492D77">
    <w:pPr>
      <w:pStyle w:val="Footer"/>
      <w:tabs>
        <w:tab w:val="clear" w:pos="4320"/>
        <w:tab w:val="clear" w:pos="8640"/>
        <w:tab w:val="right" w:pos="9072"/>
      </w:tabs>
      <w:rPr>
        <w:sz w:val="12"/>
        <w:szCs w:val="12"/>
      </w:rPr>
    </w:pPr>
    <w:r>
      <w:rPr>
        <w:noProof/>
        <w:sz w:val="12"/>
        <w:szCs w:val="12"/>
      </w:rPr>
      <mc:AlternateContent>
        <mc:Choice Requires="wps">
          <w:drawing>
            <wp:anchor distT="0" distB="0" distL="0" distR="0" simplePos="0" relativeHeight="251660288" behindDoc="0" locked="0" layoutInCell="1" allowOverlap="1" wp14:anchorId="0661D56C" wp14:editId="722AC0AC">
              <wp:simplePos x="933450" y="9010650"/>
              <wp:positionH relativeFrom="page">
                <wp:align>center</wp:align>
              </wp:positionH>
              <wp:positionV relativeFrom="page">
                <wp:align>bottom</wp:align>
              </wp:positionV>
              <wp:extent cx="1355090" cy="368300"/>
              <wp:effectExtent l="0" t="0" r="16510" b="0"/>
              <wp:wrapNone/>
              <wp:docPr id="1330598583" name="Text Box 1" descr="Classification: 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55090" cy="368300"/>
                      </a:xfrm>
                      <a:prstGeom prst="rect">
                        <a:avLst/>
                      </a:prstGeom>
                      <a:noFill/>
                      <a:ln>
                        <a:noFill/>
                      </a:ln>
                    </wps:spPr>
                    <wps:txbx>
                      <w:txbxContent>
                        <w:p w:rsidRPr="001F499F" w:rsidR="001F499F" w:rsidP="001F499F" w:rsidRDefault="001F499F" w14:paraId="66408EEB" w14:textId="55B7AAF5">
                          <w:pPr>
                            <w:rPr>
                              <w:rFonts w:ascii="Calibri" w:hAnsi="Calibri" w:eastAsia="Calibri" w:cs="Calibri"/>
                              <w:noProof/>
                              <w:color w:val="000000"/>
                              <w:sz w:val="20"/>
                            </w:rPr>
                          </w:pPr>
                          <w:r w:rsidRPr="001F499F">
                            <w:rPr>
                              <w:rFonts w:ascii="Calibri" w:hAnsi="Calibri" w:eastAsia="Calibri" w:cs="Calibri"/>
                              <w:noProof/>
                              <w:color w:val="000000"/>
                              <w:sz w:val="20"/>
                            </w:rPr>
                            <w:t>Classification: 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w14:anchorId="31132A54">
            <v:shapetype id="_x0000_t202" coordsize="21600,21600" o:spt="202" path="m,l,21600r21600,l21600,xe" w14:anchorId="0661D56C">
              <v:stroke joinstyle="miter"/>
              <v:path gradientshapeok="t" o:connecttype="rect"/>
            </v:shapetype>
            <v:shape id="Text Box 1" style="position:absolute;margin-left:0;margin-top:0;width:106.7pt;height:29pt;z-index:251660288;visibility:visible;mso-wrap-style:none;mso-wrap-distance-left:0;mso-wrap-distance-top:0;mso-wrap-distance-right:0;mso-wrap-distance-bottom:0;mso-position-horizontal:center;mso-position-horizontal-relative:page;mso-position-vertical:bottom;mso-position-vertical-relative:page;v-text-anchor:bottom" alt="Classification: Unclassified"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">
              <v:textbox style="mso-fit-shape-to-text:t" inset="0,0,0,15pt">
                <w:txbxContent>
                  <w:p w:rsidRPr="001F499F" w:rsidR="001F499F" w:rsidP="001F499F" w:rsidRDefault="001F499F" w14:paraId="22F7CDF7" w14:textId="55B7AAF5">
                    <w:pPr>
                      <w:rPr>
                        <w:rFonts w:ascii="Calibri" w:hAnsi="Calibri" w:eastAsia="Calibri" w:cs="Calibri"/>
                        <w:noProof/>
                        <w:color w:val="000000"/>
                        <w:sz w:val="20"/>
                      </w:rPr>
                    </w:pPr>
                    <w:r w:rsidRPr="001F499F">
                      <w:rPr>
                        <w:rFonts w:ascii="Calibri" w:hAnsi="Calibri" w:eastAsia="Calibri" w:cs="Calibri"/>
                        <w:noProof/>
                        <w:color w:val="000000"/>
                        <w:sz w:val="20"/>
                      </w:rPr>
                      <w:t>Classification: Unclassified</w:t>
                    </w:r>
                  </w:p>
                </w:txbxContent>
              </v:textbox>
              <w10:wrap anchorx="page" anchory="page"/>
            </v:shape>
          </w:pict>
        </mc:Fallback>
      </mc:AlternateContent>
    </w:r>
  </w:p>
  <w:p w:rsidR="006B334E" w:rsidP="003811C5" w:rsidRDefault="006B334E" w14:paraId="6B7B17B0" w14:textId="77777777">
    <w:pPr>
      <w:pStyle w:val="Footer"/>
      <w:tabs>
        <w:tab w:val="clear" w:pos="4320"/>
        <w:tab w:val="clear" w:pos="8640"/>
        <w:tab w:val="right" w:pos="9072"/>
      </w:tabs>
      <w:rPr>
        <w:sz w:val="12"/>
        <w:szCs w:val="12"/>
      </w:rPr>
    </w:pPr>
  </w:p>
  <w:p w:rsidR="006B334E" w:rsidP="00773B70" w:rsidRDefault="00651454" w14:paraId="6C48B36C" w14:textId="28627ACC">
    <w:pPr>
      <w:pStyle w:val="Footer"/>
      <w:tabs>
        <w:tab w:val="clear" w:pos="4320"/>
        <w:tab w:val="clear" w:pos="8640"/>
        <w:tab w:val="right" w:pos="8959"/>
      </w:tabs>
      <w:rPr>
        <w:sz w:val="12"/>
        <w:szCs w:val="12"/>
      </w:rPr>
    </w:pPr>
    <w:r>
      <w:rPr>
        <w:lang w:val="nb"/>
      </w:rPr>
      <w:tab/>
    </w:r>
  </w:p>
  <w:p w:rsidR="00D7021A" w:rsidP="00D7021A" w:rsidRDefault="00D7021A" w14:paraId="3C182A26" w14:textId="77777777">
    <w:pPr>
      <w:pStyle w:val="Footer"/>
      <w:tabs>
        <w:tab w:val="clear" w:pos="4320"/>
        <w:tab w:val="clear" w:pos="8640"/>
        <w:tab w:val="right" w:pos="8959"/>
      </w:tabs>
      <w:rPr>
        <w:sz w:val="12"/>
        <w:szCs w:val="12"/>
      </w:rPr>
    </w:pPr>
    <w:r>
      <w:rPr>
        <w:noProof/>
        <w:sz w:val="12"/>
        <w:szCs w:val="12"/>
        <w:lang w:val="nb"/>
      </w:rPr>
      <mc:AlternateContent>
        <mc:Choice Requires="wps">
          <w:drawing>
            <wp:anchor distT="0" distB="0" distL="114300" distR="114300" simplePos="0" relativeHeight="251659264" behindDoc="0" locked="0" layoutInCell="1" allowOverlap="1" wp14:anchorId="1AC04284" wp14:editId="5CC47B32">
              <wp:simplePos x="0" y="0"/>
              <wp:positionH relativeFrom="column">
                <wp:posOffset>0</wp:posOffset>
              </wp:positionH>
              <wp:positionV relativeFrom="paragraph">
                <wp:posOffset>146050</wp:posOffset>
              </wp:positionV>
              <wp:extent cx="5629275" cy="0"/>
              <wp:effectExtent l="0" t="0" r="0" b="0"/>
              <wp:wrapNone/>
              <wp:docPr id="8" name="Straight Connector 8"/>
              <wp:cNvGraphicFramePr/>
              <a:graphic xmlns:a="http://schemas.openxmlformats.org/drawingml/2006/main">
                <a:graphicData uri="http://schemas.microsoft.com/office/word/2010/wordprocessingShape">
                  <wps:wsp>
                    <wps:cNvCnPr/>
                    <wps:spPr>
                      <a:xfrm>
                        <a:off x="0" y="0"/>
                        <a:ext cx="5629275" cy="0"/>
                      </a:xfrm>
                      <a:prstGeom prst="line">
                        <a:avLst/>
                      </a:prstGeom>
                      <a:ln w="6350">
                        <a:solidFill>
                          <a:schemeClr val="bg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w14:anchorId="45205578">
            <v:line id="Straight Connector 8"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282f54 [3214]" strokeweight=".5pt" from="0,11.5pt" to="443.25pt,11.5pt" w14:anchorId="1C4D55C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">
              <v:stroke joinstyle="miter"/>
            </v:line>
          </w:pict>
        </mc:Fallback>
      </mc:AlternateContent>
    </w:r>
    <w:r>
      <w:rPr>
        <w:lang w:val="nb"/>
      </w:rPr>
      <w:tab/>
    </w:r>
  </w:p>
  <w:p w:rsidRPr="00213C51" w:rsidR="00D7021A" w:rsidP="00D7021A" w:rsidRDefault="00D7021A" w14:paraId="0615CDA6" w14:textId="5C01E6A6">
    <w:pPr>
      <w:pStyle w:val="Footer"/>
      <w:tabs>
        <w:tab w:val="clear" w:pos="4320"/>
        <w:tab w:val="clear" w:pos="8640"/>
        <w:tab w:val="right" w:pos="8959"/>
      </w:tabs>
      <w:jc w:val="both"/>
      <w:rPr>
        <w:sz w:val="14"/>
        <w:szCs w:val="14"/>
        <w:lang w:val="nb"/>
      </w:rPr>
    </w:pPr>
    <w:r>
      <w:rPr>
        <w:b/>
        <w:bCs/>
        <w:sz w:val="14"/>
        <w:szCs w:val="14"/>
        <w:lang w:val="nb"/>
      </w:rPr>
      <w:t>Lloyd’s Insurance Company S.A.</w:t>
    </w:r>
    <w:r>
      <w:rPr>
        <w:sz w:val="14"/>
        <w:szCs w:val="14"/>
        <w:lang w:val="nb"/>
      </w:rPr>
      <w:t xml:space="preserve"> er et forsikringsselskap autorisert og regulert av NBB og regulert av FSMA (Ref. 3094). Registrert kontor: Bastion Tower (14</w:t>
    </w:r>
    <w:r>
      <w:rPr>
        <w:sz w:val="14"/>
        <w:szCs w:val="14"/>
        <w:vertAlign w:val="superscript"/>
        <w:lang w:val="nb"/>
      </w:rPr>
      <w:t>th</w:t>
    </w:r>
    <w:r>
      <w:rPr>
        <w:sz w:val="14"/>
        <w:szCs w:val="14"/>
        <w:lang w:val="nb"/>
      </w:rPr>
      <w:t xml:space="preserve"> floor), Marsveldplein/Place du Champ de Mars 5, 1050 Brussels, Brussels Register of Companies MVA: BE0682.594.839, Tlf.: +32 (0)2 227 39 39, e-post: </w:t>
    </w:r>
    <w:r w:rsidRPr="00A771A6" w:rsidR="00A771A6">
      <w:rPr>
        <w:sz w:val="14"/>
        <w:szCs w:val="14"/>
        <w:lang w:val="nb"/>
      </w:rPr>
      <w:t>lloydseurope.info@lloyds.com</w:t>
    </w:r>
    <w:r w:rsidR="00A771A6">
      <w:rPr>
        <w:sz w:val="14"/>
        <w:szCs w:val="14"/>
        <w:lang w:val="nb"/>
      </w:rPr>
      <w:t xml:space="preserve">. </w:t>
    </w:r>
  </w:p>
  <w:p w:rsidRPr="00213C51" w:rsidR="006B334E" w:rsidP="00773B70" w:rsidRDefault="006B334E" w14:paraId="0D7F049E" w14:textId="77777777">
    <w:pPr>
      <w:pStyle w:val="Footer"/>
      <w:tabs>
        <w:tab w:val="clear" w:pos="4320"/>
        <w:tab w:val="clear" w:pos="8640"/>
        <w:tab w:val="right" w:pos="8959"/>
      </w:tabs>
      <w:rPr>
        <w:sz w:val="12"/>
        <w:szCs w:val="12"/>
        <w:lang w:val="n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B0D91" w:rsidRDefault="00DB0D91" w14:paraId="33D54F93" w14:textId="77777777">
      <w:r>
        <w:separator/>
      </w:r>
    </w:p>
  </w:footnote>
  <w:footnote w:type="continuationSeparator" w:id="0">
    <w:p w:rsidR="00DB0D91" w:rsidRDefault="00DB0D91" w14:paraId="43A5384E"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C62A51" w:rsidP="00C62A51" w:rsidRDefault="00C62A51" w14:paraId="21C2C597" w14:textId="77777777">
    <w:r>
      <w:rPr>
        <w:noProof/>
        <w:lang w:val="nb"/>
      </w:rPr>
      <w:drawing>
        <wp:inline distT="0" distB="0" distL="0" distR="0" wp14:anchorId="4DC32D5C" wp14:editId="53AFF6F1">
          <wp:extent cx="1296035" cy="523240"/>
          <wp:effectExtent l="0" t="0" r="0" b="0"/>
          <wp:docPr id="3" name="Picture 3" descr="TAB_100mm_NONBLEED_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AB_100mm_NONBLEED_K"/>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96035" cy="5232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EE7E1C56"/>
    <w:lvl w:ilvl="0">
      <w:start w:val="1"/>
      <w:numFmt w:val="decimal"/>
      <w:pStyle w:val="NumberList"/>
      <w:lvlText w:val="%1"/>
      <w:lvlJc w:val="left"/>
      <w:pPr>
        <w:tabs>
          <w:tab w:val="num" w:pos="425"/>
        </w:tabs>
        <w:ind w:left="425" w:hanging="425"/>
      </w:pPr>
      <w:rPr>
        <w:rFonts w:hint="default" w:ascii="Arial" w:hAnsi="Arial"/>
        <w:b/>
        <w:i w:val="0"/>
        <w:sz w:val="22"/>
        <w:szCs w:val="22"/>
      </w:rPr>
    </w:lvl>
  </w:abstractNum>
  <w:abstractNum w:abstractNumId="1" w15:restartNumberingAfterBreak="0">
    <w:nsid w:val="FFFFFF89"/>
    <w:multiLevelType w:val="singleLevel"/>
    <w:tmpl w:val="67103370"/>
    <w:lvl w:ilvl="0">
      <w:start w:val="1"/>
      <w:numFmt w:val="bullet"/>
      <w:pStyle w:val="ListBullet"/>
      <w:lvlText w:val=""/>
      <w:lvlJc w:val="left"/>
      <w:pPr>
        <w:tabs>
          <w:tab w:val="num" w:pos="425"/>
        </w:tabs>
        <w:ind w:left="425" w:hanging="425"/>
      </w:pPr>
      <w:rPr>
        <w:rFonts w:hint="default" w:ascii="Symbol" w:hAnsi="Symbol"/>
      </w:rPr>
    </w:lvl>
  </w:abstractNum>
  <w:abstractNum w:abstractNumId="2" w15:restartNumberingAfterBreak="0">
    <w:nsid w:val="2AB514DF"/>
    <w:multiLevelType w:val="hybridMultilevel"/>
    <w:tmpl w:val="AF7CD380"/>
    <w:lvl w:ilvl="0" w:tplc="B6EC31D0">
      <w:start w:val="1"/>
      <w:numFmt w:val="bullet"/>
      <w:pStyle w:val="Sub-Bullets"/>
      <w:lvlText w:val="o"/>
      <w:lvlJc w:val="left"/>
      <w:pPr>
        <w:tabs>
          <w:tab w:val="num" w:pos="717"/>
        </w:tabs>
        <w:ind w:left="717" w:hanging="292"/>
      </w:pPr>
      <w:rPr>
        <w:rFonts w:hint="default" w:ascii="Courier New" w:hAnsi="Courier New"/>
      </w:rPr>
    </w:lvl>
    <w:lvl w:ilvl="1" w:tplc="FB8E29EA">
      <w:start w:val="1"/>
      <w:numFmt w:val="bullet"/>
      <w:pStyle w:val="Sub-Bullets"/>
      <w:lvlText w:val="o"/>
      <w:lvlJc w:val="left"/>
      <w:pPr>
        <w:tabs>
          <w:tab w:val="num" w:pos="1440"/>
        </w:tabs>
        <w:ind w:left="1440" w:hanging="360"/>
      </w:pPr>
      <w:rPr>
        <w:rFonts w:hint="default" w:ascii="Courier New" w:hAnsi="Courier New" w:cs="Courier New"/>
      </w:rPr>
    </w:lvl>
    <w:lvl w:ilvl="2" w:tplc="08090005">
      <w:start w:val="1"/>
      <w:numFmt w:val="bullet"/>
      <w:lvlText w:val=""/>
      <w:lvlJc w:val="left"/>
      <w:pPr>
        <w:tabs>
          <w:tab w:val="num" w:pos="2160"/>
        </w:tabs>
        <w:ind w:left="2160" w:hanging="360"/>
      </w:pPr>
      <w:rPr>
        <w:rFonts w:hint="default" w:ascii="Wingdings" w:hAnsi="Wingdings"/>
      </w:rPr>
    </w:lvl>
    <w:lvl w:ilvl="3" w:tplc="08090001">
      <w:start w:val="1"/>
      <w:numFmt w:val="bullet"/>
      <w:lvlText w:val=""/>
      <w:lvlJc w:val="left"/>
      <w:pPr>
        <w:tabs>
          <w:tab w:val="num" w:pos="2880"/>
        </w:tabs>
        <w:ind w:left="2880" w:hanging="360"/>
      </w:pPr>
      <w:rPr>
        <w:rFonts w:hint="default" w:ascii="Symbol" w:hAnsi="Symbol"/>
      </w:rPr>
    </w:lvl>
    <w:lvl w:ilvl="4" w:tplc="08090003">
      <w:start w:val="1"/>
      <w:numFmt w:val="bullet"/>
      <w:lvlText w:val="o"/>
      <w:lvlJc w:val="left"/>
      <w:pPr>
        <w:tabs>
          <w:tab w:val="num" w:pos="3600"/>
        </w:tabs>
        <w:ind w:left="3600" w:hanging="360"/>
      </w:pPr>
      <w:rPr>
        <w:rFonts w:hint="default" w:ascii="Courier New" w:hAnsi="Courier New" w:cs="Courier New"/>
      </w:rPr>
    </w:lvl>
    <w:lvl w:ilvl="5" w:tplc="08090005">
      <w:start w:val="1"/>
      <w:numFmt w:val="bullet"/>
      <w:lvlText w:val=""/>
      <w:lvlJc w:val="left"/>
      <w:pPr>
        <w:tabs>
          <w:tab w:val="num" w:pos="4320"/>
        </w:tabs>
        <w:ind w:left="4320" w:hanging="360"/>
      </w:pPr>
      <w:rPr>
        <w:rFonts w:hint="default" w:ascii="Wingdings" w:hAnsi="Wingdings"/>
      </w:rPr>
    </w:lvl>
    <w:lvl w:ilvl="6" w:tplc="08090001">
      <w:start w:val="1"/>
      <w:numFmt w:val="bullet"/>
      <w:lvlText w:val=""/>
      <w:lvlJc w:val="left"/>
      <w:pPr>
        <w:tabs>
          <w:tab w:val="num" w:pos="5040"/>
        </w:tabs>
        <w:ind w:left="5040" w:hanging="360"/>
      </w:pPr>
      <w:rPr>
        <w:rFonts w:hint="default" w:ascii="Symbol" w:hAnsi="Symbol"/>
      </w:rPr>
    </w:lvl>
    <w:lvl w:ilvl="7" w:tplc="08090003">
      <w:start w:val="1"/>
      <w:numFmt w:val="bullet"/>
      <w:lvlText w:val="o"/>
      <w:lvlJc w:val="left"/>
      <w:pPr>
        <w:tabs>
          <w:tab w:val="num" w:pos="5760"/>
        </w:tabs>
        <w:ind w:left="5760" w:hanging="360"/>
      </w:pPr>
      <w:rPr>
        <w:rFonts w:hint="default" w:ascii="Courier New" w:hAnsi="Courier New" w:cs="Courier New"/>
      </w:rPr>
    </w:lvl>
    <w:lvl w:ilvl="8" w:tplc="08090005">
      <w:start w:val="1"/>
      <w:numFmt w:val="bullet"/>
      <w:lvlText w:val=""/>
      <w:lvlJc w:val="left"/>
      <w:pPr>
        <w:tabs>
          <w:tab w:val="num" w:pos="6480"/>
        </w:tabs>
        <w:ind w:left="6480" w:hanging="360"/>
      </w:pPr>
      <w:rPr>
        <w:rFonts w:hint="default" w:ascii="Wingdings" w:hAnsi="Wingdings"/>
      </w:rPr>
    </w:lvl>
  </w:abstractNum>
  <w:abstractNum w:abstractNumId="3" w15:restartNumberingAfterBreak="0">
    <w:nsid w:val="4F6B72D2"/>
    <w:multiLevelType w:val="singleLevel"/>
    <w:tmpl w:val="24D8F1EC"/>
    <w:lvl w:ilvl="0">
      <w:start w:val="1"/>
      <w:numFmt w:val="lowerLetter"/>
      <w:pStyle w:val="LetterList"/>
      <w:lvlText w:val="%1"/>
      <w:lvlJc w:val="left"/>
      <w:pPr>
        <w:tabs>
          <w:tab w:val="num" w:pos="425"/>
        </w:tabs>
        <w:ind w:left="425" w:hanging="425"/>
      </w:pPr>
      <w:rPr>
        <w:rFonts w:hint="default"/>
      </w:rPr>
    </w:lvl>
  </w:abstractNum>
  <w:abstractNum w:abstractNumId="4" w15:restartNumberingAfterBreak="0">
    <w:nsid w:val="59A66B63"/>
    <w:multiLevelType w:val="hybridMultilevel"/>
    <w:tmpl w:val="9620DCC2"/>
    <w:lvl w:ilvl="0" w:tplc="64A43BF6">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541086911">
    <w:abstractNumId w:val="3"/>
  </w:num>
  <w:num w:numId="2" w16cid:durableId="597325217">
    <w:abstractNumId w:val="1"/>
  </w:num>
  <w:num w:numId="3" w16cid:durableId="784344492">
    <w:abstractNumId w:val="0"/>
  </w:num>
  <w:num w:numId="4" w16cid:durableId="1042948631">
    <w:abstractNumId w:val="2"/>
  </w:num>
  <w:num w:numId="5" w16cid:durableId="1729962797">
    <w:abstractNumId w:val="4"/>
  </w:num>
  <w:numIdMacAtCleanup w:val="4"/>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embedTrueTypeFonts/>
  <w:proofState w:spelling="clean" w:grammar="dirty"/>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val="false"/>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21A"/>
    <w:rsid w:val="000004C4"/>
    <w:rsid w:val="00027C98"/>
    <w:rsid w:val="00035059"/>
    <w:rsid w:val="00035485"/>
    <w:rsid w:val="00060CE2"/>
    <w:rsid w:val="000764CA"/>
    <w:rsid w:val="00076C3C"/>
    <w:rsid w:val="00086641"/>
    <w:rsid w:val="00091D24"/>
    <w:rsid w:val="00095ED2"/>
    <w:rsid w:val="000A07A2"/>
    <w:rsid w:val="000A2816"/>
    <w:rsid w:val="000A4A2E"/>
    <w:rsid w:val="000B22FE"/>
    <w:rsid w:val="000B4332"/>
    <w:rsid w:val="000B706E"/>
    <w:rsid w:val="000C12BE"/>
    <w:rsid w:val="000C2939"/>
    <w:rsid w:val="000D04E7"/>
    <w:rsid w:val="000D38F9"/>
    <w:rsid w:val="000E3D10"/>
    <w:rsid w:val="000E7B5B"/>
    <w:rsid w:val="000E7DDA"/>
    <w:rsid w:val="000F0B88"/>
    <w:rsid w:val="000F2BF0"/>
    <w:rsid w:val="00100D35"/>
    <w:rsid w:val="00106436"/>
    <w:rsid w:val="00112A17"/>
    <w:rsid w:val="001131BB"/>
    <w:rsid w:val="00116D86"/>
    <w:rsid w:val="001265CC"/>
    <w:rsid w:val="0014052E"/>
    <w:rsid w:val="00147269"/>
    <w:rsid w:val="00153239"/>
    <w:rsid w:val="00154FC7"/>
    <w:rsid w:val="0017519A"/>
    <w:rsid w:val="001811A4"/>
    <w:rsid w:val="0018244E"/>
    <w:rsid w:val="00191383"/>
    <w:rsid w:val="001A171E"/>
    <w:rsid w:val="001D5925"/>
    <w:rsid w:val="001D7526"/>
    <w:rsid w:val="001F16BA"/>
    <w:rsid w:val="001F2881"/>
    <w:rsid w:val="001F36D0"/>
    <w:rsid w:val="001F3E81"/>
    <w:rsid w:val="001F499F"/>
    <w:rsid w:val="001F7B96"/>
    <w:rsid w:val="00200790"/>
    <w:rsid w:val="00207C94"/>
    <w:rsid w:val="002111EF"/>
    <w:rsid w:val="00213C51"/>
    <w:rsid w:val="00217A1E"/>
    <w:rsid w:val="00217B86"/>
    <w:rsid w:val="00217CBC"/>
    <w:rsid w:val="00234115"/>
    <w:rsid w:val="0023593E"/>
    <w:rsid w:val="002413DE"/>
    <w:rsid w:val="0025377E"/>
    <w:rsid w:val="00267331"/>
    <w:rsid w:val="00271752"/>
    <w:rsid w:val="00273051"/>
    <w:rsid w:val="00284862"/>
    <w:rsid w:val="00287737"/>
    <w:rsid w:val="002916FB"/>
    <w:rsid w:val="00291CEA"/>
    <w:rsid w:val="002B53A6"/>
    <w:rsid w:val="002B6AC2"/>
    <w:rsid w:val="002C0BD6"/>
    <w:rsid w:val="002D1274"/>
    <w:rsid w:val="002E24B5"/>
    <w:rsid w:val="002E7756"/>
    <w:rsid w:val="00307A2A"/>
    <w:rsid w:val="00325FCF"/>
    <w:rsid w:val="003265C0"/>
    <w:rsid w:val="0034535A"/>
    <w:rsid w:val="00347743"/>
    <w:rsid w:val="00347954"/>
    <w:rsid w:val="003507D3"/>
    <w:rsid w:val="003516DE"/>
    <w:rsid w:val="0035187C"/>
    <w:rsid w:val="003543B2"/>
    <w:rsid w:val="00355F65"/>
    <w:rsid w:val="003811C5"/>
    <w:rsid w:val="0038306B"/>
    <w:rsid w:val="0038528E"/>
    <w:rsid w:val="00387227"/>
    <w:rsid w:val="003875B7"/>
    <w:rsid w:val="00390945"/>
    <w:rsid w:val="003925FE"/>
    <w:rsid w:val="00393660"/>
    <w:rsid w:val="003A3BEA"/>
    <w:rsid w:val="003B016C"/>
    <w:rsid w:val="003C0B44"/>
    <w:rsid w:val="003D0547"/>
    <w:rsid w:val="003D4A50"/>
    <w:rsid w:val="003E1937"/>
    <w:rsid w:val="003E2041"/>
    <w:rsid w:val="003F01EB"/>
    <w:rsid w:val="003F0581"/>
    <w:rsid w:val="003F5708"/>
    <w:rsid w:val="00400634"/>
    <w:rsid w:val="00403FB8"/>
    <w:rsid w:val="00423822"/>
    <w:rsid w:val="00451713"/>
    <w:rsid w:val="004526BC"/>
    <w:rsid w:val="00484485"/>
    <w:rsid w:val="004862EC"/>
    <w:rsid w:val="00494EF0"/>
    <w:rsid w:val="00495A8A"/>
    <w:rsid w:val="004976D1"/>
    <w:rsid w:val="004B56EF"/>
    <w:rsid w:val="004C3746"/>
    <w:rsid w:val="004D0B96"/>
    <w:rsid w:val="004D302B"/>
    <w:rsid w:val="004F3E9E"/>
    <w:rsid w:val="004F5482"/>
    <w:rsid w:val="005053F3"/>
    <w:rsid w:val="00506563"/>
    <w:rsid w:val="005224D4"/>
    <w:rsid w:val="00522598"/>
    <w:rsid w:val="005239C5"/>
    <w:rsid w:val="005251A9"/>
    <w:rsid w:val="00527888"/>
    <w:rsid w:val="00533D96"/>
    <w:rsid w:val="0053510D"/>
    <w:rsid w:val="00566A0C"/>
    <w:rsid w:val="00570586"/>
    <w:rsid w:val="00570588"/>
    <w:rsid w:val="00571DBE"/>
    <w:rsid w:val="00582A6E"/>
    <w:rsid w:val="005851BE"/>
    <w:rsid w:val="005A0AE8"/>
    <w:rsid w:val="005B2AEB"/>
    <w:rsid w:val="005C5CE2"/>
    <w:rsid w:val="005C7372"/>
    <w:rsid w:val="005D0A47"/>
    <w:rsid w:val="005E2554"/>
    <w:rsid w:val="005E32B6"/>
    <w:rsid w:val="005E5069"/>
    <w:rsid w:val="005E60DA"/>
    <w:rsid w:val="006013CE"/>
    <w:rsid w:val="00630523"/>
    <w:rsid w:val="00642221"/>
    <w:rsid w:val="00650D68"/>
    <w:rsid w:val="00651454"/>
    <w:rsid w:val="00695E67"/>
    <w:rsid w:val="006B334E"/>
    <w:rsid w:val="006C269E"/>
    <w:rsid w:val="006C40FF"/>
    <w:rsid w:val="006C6C11"/>
    <w:rsid w:val="006D4F22"/>
    <w:rsid w:val="006F136C"/>
    <w:rsid w:val="006F2BEF"/>
    <w:rsid w:val="007150CA"/>
    <w:rsid w:val="00721380"/>
    <w:rsid w:val="0073609B"/>
    <w:rsid w:val="00740C07"/>
    <w:rsid w:val="0074449B"/>
    <w:rsid w:val="00744687"/>
    <w:rsid w:val="007446D9"/>
    <w:rsid w:val="0076167A"/>
    <w:rsid w:val="00771680"/>
    <w:rsid w:val="00773B70"/>
    <w:rsid w:val="007A2919"/>
    <w:rsid w:val="007A698D"/>
    <w:rsid w:val="007B1DFE"/>
    <w:rsid w:val="007B5C0F"/>
    <w:rsid w:val="007C380F"/>
    <w:rsid w:val="007C7B4B"/>
    <w:rsid w:val="007D4691"/>
    <w:rsid w:val="007D7F96"/>
    <w:rsid w:val="00803FC3"/>
    <w:rsid w:val="00804A82"/>
    <w:rsid w:val="00807D84"/>
    <w:rsid w:val="00812AE8"/>
    <w:rsid w:val="008135D8"/>
    <w:rsid w:val="00815BD2"/>
    <w:rsid w:val="008222EB"/>
    <w:rsid w:val="0082264F"/>
    <w:rsid w:val="00832863"/>
    <w:rsid w:val="00835019"/>
    <w:rsid w:val="00853A1A"/>
    <w:rsid w:val="00861A5A"/>
    <w:rsid w:val="008636E6"/>
    <w:rsid w:val="00872FC5"/>
    <w:rsid w:val="00890073"/>
    <w:rsid w:val="008A250A"/>
    <w:rsid w:val="008B001E"/>
    <w:rsid w:val="008C62D9"/>
    <w:rsid w:val="008C704D"/>
    <w:rsid w:val="008D7CA2"/>
    <w:rsid w:val="00900A89"/>
    <w:rsid w:val="00901D3E"/>
    <w:rsid w:val="00904CF2"/>
    <w:rsid w:val="00917F57"/>
    <w:rsid w:val="00944FDD"/>
    <w:rsid w:val="00945944"/>
    <w:rsid w:val="009707D2"/>
    <w:rsid w:val="009711A5"/>
    <w:rsid w:val="00982FA9"/>
    <w:rsid w:val="00995CB1"/>
    <w:rsid w:val="009968A7"/>
    <w:rsid w:val="00997DD0"/>
    <w:rsid w:val="009A141D"/>
    <w:rsid w:val="009B0240"/>
    <w:rsid w:val="009B7D9D"/>
    <w:rsid w:val="009C0320"/>
    <w:rsid w:val="009D0E0A"/>
    <w:rsid w:val="009F5332"/>
    <w:rsid w:val="00A13F37"/>
    <w:rsid w:val="00A20700"/>
    <w:rsid w:val="00A24ED4"/>
    <w:rsid w:val="00A26CAE"/>
    <w:rsid w:val="00A36F96"/>
    <w:rsid w:val="00A40EC9"/>
    <w:rsid w:val="00A46DAC"/>
    <w:rsid w:val="00A52E03"/>
    <w:rsid w:val="00A60833"/>
    <w:rsid w:val="00A6603C"/>
    <w:rsid w:val="00A70E3D"/>
    <w:rsid w:val="00A73763"/>
    <w:rsid w:val="00A771A6"/>
    <w:rsid w:val="00A827D9"/>
    <w:rsid w:val="00A90393"/>
    <w:rsid w:val="00A93640"/>
    <w:rsid w:val="00A94F86"/>
    <w:rsid w:val="00AB0703"/>
    <w:rsid w:val="00AF4BFD"/>
    <w:rsid w:val="00B14EBB"/>
    <w:rsid w:val="00B216CB"/>
    <w:rsid w:val="00B22F65"/>
    <w:rsid w:val="00B30445"/>
    <w:rsid w:val="00B34D95"/>
    <w:rsid w:val="00B43280"/>
    <w:rsid w:val="00B47879"/>
    <w:rsid w:val="00B85FBB"/>
    <w:rsid w:val="00B9740F"/>
    <w:rsid w:val="00B979F5"/>
    <w:rsid w:val="00BA2B43"/>
    <w:rsid w:val="00BA7238"/>
    <w:rsid w:val="00BB2A7F"/>
    <w:rsid w:val="00BB622F"/>
    <w:rsid w:val="00BC53E9"/>
    <w:rsid w:val="00BC6546"/>
    <w:rsid w:val="00BC7264"/>
    <w:rsid w:val="00BE0E6E"/>
    <w:rsid w:val="00BF394E"/>
    <w:rsid w:val="00C02613"/>
    <w:rsid w:val="00C02FBB"/>
    <w:rsid w:val="00C0776F"/>
    <w:rsid w:val="00C126DB"/>
    <w:rsid w:val="00C15CBF"/>
    <w:rsid w:val="00C22B64"/>
    <w:rsid w:val="00C27559"/>
    <w:rsid w:val="00C32256"/>
    <w:rsid w:val="00C367C2"/>
    <w:rsid w:val="00C50484"/>
    <w:rsid w:val="00C514A1"/>
    <w:rsid w:val="00C53EEE"/>
    <w:rsid w:val="00C540BB"/>
    <w:rsid w:val="00C55921"/>
    <w:rsid w:val="00C56F0E"/>
    <w:rsid w:val="00C62514"/>
    <w:rsid w:val="00C62A51"/>
    <w:rsid w:val="00C724C3"/>
    <w:rsid w:val="00C9461E"/>
    <w:rsid w:val="00CB79F1"/>
    <w:rsid w:val="00CD6EBF"/>
    <w:rsid w:val="00CE397A"/>
    <w:rsid w:val="00CE6637"/>
    <w:rsid w:val="00CF6564"/>
    <w:rsid w:val="00CF741D"/>
    <w:rsid w:val="00D10F40"/>
    <w:rsid w:val="00D272B2"/>
    <w:rsid w:val="00D3413D"/>
    <w:rsid w:val="00D42C7F"/>
    <w:rsid w:val="00D45C07"/>
    <w:rsid w:val="00D52BC9"/>
    <w:rsid w:val="00D53EA8"/>
    <w:rsid w:val="00D57D3A"/>
    <w:rsid w:val="00D606EC"/>
    <w:rsid w:val="00D60DB7"/>
    <w:rsid w:val="00D63CEF"/>
    <w:rsid w:val="00D67218"/>
    <w:rsid w:val="00D7021A"/>
    <w:rsid w:val="00D82B6D"/>
    <w:rsid w:val="00D83D16"/>
    <w:rsid w:val="00D97795"/>
    <w:rsid w:val="00DA2D35"/>
    <w:rsid w:val="00DB0D91"/>
    <w:rsid w:val="00DB7A4D"/>
    <w:rsid w:val="00DC33B7"/>
    <w:rsid w:val="00DF0A7A"/>
    <w:rsid w:val="00E14893"/>
    <w:rsid w:val="00E17BBB"/>
    <w:rsid w:val="00E24605"/>
    <w:rsid w:val="00E3459F"/>
    <w:rsid w:val="00E36520"/>
    <w:rsid w:val="00E4447F"/>
    <w:rsid w:val="00E52C4C"/>
    <w:rsid w:val="00E62EF2"/>
    <w:rsid w:val="00E74126"/>
    <w:rsid w:val="00E844CA"/>
    <w:rsid w:val="00E846C8"/>
    <w:rsid w:val="00E8564D"/>
    <w:rsid w:val="00E95115"/>
    <w:rsid w:val="00EA2D6E"/>
    <w:rsid w:val="00EA747E"/>
    <w:rsid w:val="00EC043F"/>
    <w:rsid w:val="00ED046B"/>
    <w:rsid w:val="00ED098E"/>
    <w:rsid w:val="00ED1966"/>
    <w:rsid w:val="00ED6C95"/>
    <w:rsid w:val="00EF073F"/>
    <w:rsid w:val="00EF2C2F"/>
    <w:rsid w:val="00EF4E83"/>
    <w:rsid w:val="00F20BFB"/>
    <w:rsid w:val="00F23ED5"/>
    <w:rsid w:val="00F31F2F"/>
    <w:rsid w:val="00F40748"/>
    <w:rsid w:val="00F52EE4"/>
    <w:rsid w:val="00F570DE"/>
    <w:rsid w:val="00F57B51"/>
    <w:rsid w:val="00F74B84"/>
    <w:rsid w:val="00F80C2F"/>
    <w:rsid w:val="00F826D4"/>
    <w:rsid w:val="00F91550"/>
    <w:rsid w:val="00F920D4"/>
    <w:rsid w:val="00F979AC"/>
    <w:rsid w:val="00FA4FA3"/>
    <w:rsid w:val="00FB3EE2"/>
    <w:rsid w:val="00FB770B"/>
    <w:rsid w:val="00FC0AA1"/>
    <w:rsid w:val="00FC7427"/>
    <w:rsid w:val="00FD0B0F"/>
    <w:rsid w:val="00FD59BC"/>
    <w:rsid w:val="00FD78ED"/>
    <w:rsid w:val="00FF16C5"/>
    <w:rsid w:val="3F01F22F"/>
    <w:rsid w:val="46F1876A"/>
    <w:rsid w:val="651043EE"/>
    <w:rsid w:val="7A60A56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437340"/>
  <w15:chartTrackingRefBased/>
  <w15:docId w15:val="{1E93C8F2-F435-4B96-BC25-B445651EF3B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Typewriter"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4862EC"/>
    <w:pPr>
      <w:spacing w:line="280" w:lineRule="atLeast"/>
    </w:pPr>
    <w:rPr>
      <w:rFonts w:ascii="Arial" w:hAnsi="Arial"/>
      <w:sz w:val="22"/>
      <w:lang w:eastAsia="en-US"/>
    </w:rPr>
  </w:style>
  <w:style w:type="paragraph" w:styleId="Heading1">
    <w:name w:val="heading 1"/>
    <w:basedOn w:val="Normal"/>
    <w:next w:val="Heading2"/>
    <w:qFormat/>
    <w:rsid w:val="009B7D9D"/>
    <w:pPr>
      <w:spacing w:before="240"/>
      <w:outlineLvl w:val="0"/>
    </w:pPr>
    <w:rPr>
      <w:b/>
      <w:kern w:val="28"/>
      <w:sz w:val="30"/>
      <w:szCs w:val="30"/>
    </w:rPr>
  </w:style>
  <w:style w:type="paragraph" w:styleId="Heading2">
    <w:name w:val="heading 2"/>
    <w:basedOn w:val="Normal"/>
    <w:qFormat/>
    <w:rsid w:val="009B7D9D"/>
    <w:pPr>
      <w:spacing w:before="240"/>
      <w:outlineLvl w:val="1"/>
    </w:pPr>
    <w:rPr>
      <w:b/>
      <w:sz w:val="26"/>
      <w:szCs w:val="26"/>
    </w:rPr>
  </w:style>
  <w:style w:type="paragraph" w:styleId="Heading3">
    <w:name w:val="heading 3"/>
    <w:basedOn w:val="Heading2"/>
    <w:qFormat/>
    <w:rsid w:val="009B7D9D"/>
    <w:pPr>
      <w:outlineLvl w:val="2"/>
    </w:pPr>
    <w:rPr>
      <w:sz w:val="22"/>
      <w:szCs w:val="22"/>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Footer">
    <w:name w:val="footer"/>
    <w:basedOn w:val="Normal"/>
    <w:link w:val="FooterChar"/>
    <w:rsid w:val="009B7D9D"/>
    <w:pPr>
      <w:tabs>
        <w:tab w:val="center" w:pos="4320"/>
        <w:tab w:val="right" w:pos="8640"/>
      </w:tabs>
    </w:pPr>
  </w:style>
  <w:style w:type="character" w:styleId="PageNumber">
    <w:name w:val="page number"/>
    <w:rsid w:val="008C62D9"/>
    <w:rPr>
      <w:rFonts w:ascii="Arial" w:hAnsi="Arial"/>
      <w:sz w:val="12"/>
    </w:rPr>
  </w:style>
  <w:style w:type="paragraph" w:styleId="LetterList" w:customStyle="1">
    <w:name w:val="Letter List"/>
    <w:basedOn w:val="List"/>
    <w:rsid w:val="000A2816"/>
    <w:pPr>
      <w:numPr>
        <w:numId w:val="1"/>
      </w:numPr>
      <w:tabs>
        <w:tab w:val="clear" w:pos="425"/>
        <w:tab w:val="num" w:pos="360"/>
      </w:tabs>
      <w:spacing w:before="280"/>
      <w:ind w:left="360" w:hanging="360"/>
    </w:pPr>
    <w:rPr>
      <w:b/>
      <w:szCs w:val="22"/>
    </w:rPr>
  </w:style>
  <w:style w:type="paragraph" w:styleId="List">
    <w:name w:val="List"/>
    <w:basedOn w:val="Normal"/>
    <w:rsid w:val="009B7D9D"/>
    <w:pPr>
      <w:ind w:left="357" w:hanging="357"/>
    </w:pPr>
    <w:rPr>
      <w:lang w:eastAsia="en-GB"/>
    </w:rPr>
  </w:style>
  <w:style w:type="paragraph" w:styleId="ListBullet">
    <w:name w:val="List Bullet"/>
    <w:basedOn w:val="Normal"/>
    <w:rsid w:val="000A2816"/>
    <w:pPr>
      <w:numPr>
        <w:numId w:val="2"/>
      </w:numPr>
      <w:tabs>
        <w:tab w:val="clear" w:pos="425"/>
        <w:tab w:val="num" w:pos="360"/>
      </w:tabs>
      <w:spacing w:before="280"/>
      <w:ind w:left="0" w:firstLine="0"/>
    </w:pPr>
    <w:rPr>
      <w:lang w:eastAsia="en-GB"/>
    </w:rPr>
  </w:style>
  <w:style w:type="paragraph" w:styleId="NumberList" w:customStyle="1">
    <w:name w:val="Number List"/>
    <w:basedOn w:val="Normal"/>
    <w:rsid w:val="000A2816"/>
    <w:pPr>
      <w:numPr>
        <w:numId w:val="3"/>
      </w:numPr>
      <w:tabs>
        <w:tab w:val="clear" w:pos="425"/>
        <w:tab w:val="num" w:pos="360"/>
      </w:tabs>
      <w:spacing w:after="280"/>
      <w:ind w:left="0" w:firstLine="0"/>
    </w:pPr>
    <w:rPr>
      <w:lang w:eastAsia="en-GB"/>
    </w:rPr>
  </w:style>
  <w:style w:type="character" w:styleId="Hyperlink">
    <w:name w:val="Hyperlink"/>
    <w:rsid w:val="00815BD2"/>
    <w:rPr>
      <w:color w:val="0000FF"/>
      <w:u w:val="single"/>
    </w:rPr>
  </w:style>
  <w:style w:type="paragraph" w:styleId="Header">
    <w:name w:val="header"/>
    <w:basedOn w:val="Normal"/>
    <w:rsid w:val="009B7D9D"/>
    <w:pPr>
      <w:tabs>
        <w:tab w:val="center" w:pos="4153"/>
        <w:tab w:val="right" w:pos="8306"/>
      </w:tabs>
    </w:pPr>
  </w:style>
  <w:style w:type="paragraph" w:styleId="Sub-Bullets" w:customStyle="1">
    <w:name w:val="Sub-Bullets"/>
    <w:basedOn w:val="Normal"/>
    <w:rsid w:val="000A2816"/>
    <w:pPr>
      <w:numPr>
        <w:ilvl w:val="1"/>
        <w:numId w:val="4"/>
      </w:numPr>
      <w:tabs>
        <w:tab w:val="clear" w:pos="1440"/>
        <w:tab w:val="num" w:pos="360"/>
      </w:tabs>
      <w:ind w:left="0" w:firstLine="0"/>
    </w:pPr>
    <w:rPr>
      <w:lang w:eastAsia="en-GB"/>
    </w:rPr>
  </w:style>
  <w:style w:type="character" w:styleId="FooterChar" w:customStyle="1">
    <w:name w:val="Footer Char"/>
    <w:basedOn w:val="DefaultParagraphFont"/>
    <w:link w:val="Footer"/>
    <w:rsid w:val="00D7021A"/>
    <w:rPr>
      <w:rFonts w:ascii="Arial" w:hAnsi="Arial"/>
      <w:sz w:val="22"/>
      <w:lang w:eastAsia="en-US"/>
    </w:rPr>
  </w:style>
  <w:style w:type="paragraph" w:styleId="BalloonText">
    <w:name w:val="Balloon Text"/>
    <w:basedOn w:val="Normal"/>
    <w:link w:val="BalloonTextChar"/>
    <w:rsid w:val="00A90393"/>
    <w:pPr>
      <w:spacing w:line="240" w:lineRule="auto"/>
    </w:pPr>
    <w:rPr>
      <w:rFonts w:ascii="Segoe UI" w:hAnsi="Segoe UI" w:cs="Segoe UI"/>
      <w:sz w:val="18"/>
      <w:szCs w:val="18"/>
    </w:rPr>
  </w:style>
  <w:style w:type="character" w:styleId="BalloonTextChar" w:customStyle="1">
    <w:name w:val="Balloon Text Char"/>
    <w:basedOn w:val="DefaultParagraphFont"/>
    <w:link w:val="BalloonText"/>
    <w:rsid w:val="00A90393"/>
    <w:rPr>
      <w:rFonts w:ascii="Segoe UI" w:hAnsi="Segoe UI" w:cs="Segoe UI"/>
      <w:sz w:val="18"/>
      <w:szCs w:val="18"/>
      <w:lang w:eastAsia="en-US"/>
    </w:rPr>
  </w:style>
  <w:style w:type="character" w:styleId="CommentReference">
    <w:name w:val="Comment Reference"/>
    <w:basedOn w:val="DefaultParagraphFont"/>
    <w:rsid w:val="00A90393"/>
    <w:rPr>
      <w:sz w:val="16"/>
      <w:szCs w:val="16"/>
    </w:rPr>
  </w:style>
  <w:style w:type="paragraph" w:styleId="CommentText">
    <w:name w:val="Comment Text"/>
    <w:basedOn w:val="Normal"/>
    <w:link w:val="CommentTextChar"/>
    <w:rsid w:val="00A90393"/>
    <w:pPr>
      <w:spacing w:line="240" w:lineRule="auto"/>
    </w:pPr>
    <w:rPr>
      <w:sz w:val="20"/>
    </w:rPr>
  </w:style>
  <w:style w:type="character" w:styleId="CommentTextChar" w:customStyle="1">
    <w:name w:val="Comment Text Char"/>
    <w:basedOn w:val="DefaultParagraphFont"/>
    <w:link w:val="CommentText"/>
    <w:rsid w:val="00A90393"/>
    <w:rPr>
      <w:rFonts w:ascii="Arial" w:hAnsi="Arial"/>
      <w:lang w:eastAsia="en-US"/>
    </w:rPr>
  </w:style>
  <w:style w:type="paragraph" w:styleId="CommentSubject">
    <w:name w:val="Comment Subject"/>
    <w:basedOn w:val="CommentText"/>
    <w:next w:val="CommentText"/>
    <w:link w:val="CommentSubjectChar"/>
    <w:rsid w:val="00A90393"/>
    <w:rPr>
      <w:b/>
      <w:bCs/>
    </w:rPr>
  </w:style>
  <w:style w:type="character" w:styleId="CommentSubjectChar" w:customStyle="1">
    <w:name w:val="Comment Subject Char"/>
    <w:basedOn w:val="CommentTextChar"/>
    <w:link w:val="CommentSubject"/>
    <w:rsid w:val="00A90393"/>
    <w:rPr>
      <w:rFonts w:ascii="Arial" w:hAnsi="Arial"/>
      <w:b/>
      <w:bCs/>
      <w:lang w:eastAsia="en-US"/>
    </w:rPr>
  </w:style>
  <w:style w:type="paragraph" w:styleId="Revision">
    <w:name w:val="Revision"/>
    <w:hidden/>
    <w:uiPriority w:val="99"/>
    <w:semiHidden/>
    <w:rsid w:val="00E17BBB"/>
    <w:rPr>
      <w:rFonts w:ascii="Arial" w:hAnsi="Arial"/>
      <w:sz w:val="22"/>
      <w:lang w:eastAsia="en-US"/>
    </w:rPr>
  </w:style>
  <w:style w:type="character" w:styleId="UnresolvedMention">
    <w:name w:val="Unresolved Mention"/>
    <w:basedOn w:val="DefaultParagraphFont"/>
    <w:uiPriority w:val="99"/>
    <w:semiHidden/>
    <w:unhideWhenUsed/>
    <w:rsid w:val="00CE397A"/>
    <w:rPr>
      <w:color w:val="808080"/>
      <w:shd w:val="clear" w:color="auto" w:fill="E6E6E6"/>
    </w:rPr>
  </w:style>
  <w:style w:type="character" w:styleId="FollowedHyperlink">
    <w:name w:val="FollowedHyperlink"/>
    <w:basedOn w:val="DefaultParagraphFont"/>
    <w:rsid w:val="007D4691"/>
    <w:rPr>
      <w:color w:val="78E0C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4597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lloydseurope.com/privacy-notice/" TargetMode="Externa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uks-pr-ctx1-07-cdn.azureedge.net/media/73ec13b7-e72e-407d-9ee5-773ee674e6c2/Privacy-policy-English.pdf" TargetMode="Externa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 Type="http://schemas.openxmlformats.org/officeDocument/2006/relationships/hyperlink" Target="https://www.lloydseurope.com/complaints/" TargetMode="External" Id="R1ccc7b16edc64983" /></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xmlns:thm15="http://schemas.microsoft.com/office/thememl/2012/main" name="Lloyd's 2016">
  <a:themeElements>
    <a:clrScheme name="Lloyd's 2016">
      <a:dk1>
        <a:sysClr val="windowText" lastClr="000000"/>
      </a:dk1>
      <a:lt1>
        <a:sysClr val="window" lastClr="FFFFFF"/>
      </a:lt1>
      <a:dk2>
        <a:srgbClr val="717C7C"/>
      </a:dk2>
      <a:lt2>
        <a:srgbClr val="282F54"/>
      </a:lt2>
      <a:accent1>
        <a:srgbClr val="1E35BF"/>
      </a:accent1>
      <a:accent2>
        <a:srgbClr val="78E0C2"/>
      </a:accent2>
      <a:accent3>
        <a:srgbClr val="FF5A00"/>
      </a:accent3>
      <a:accent4>
        <a:srgbClr val="E60000"/>
      </a:accent4>
      <a:accent5>
        <a:srgbClr val="2CBAD8"/>
      </a:accent5>
      <a:accent6>
        <a:srgbClr val="F200C2"/>
      </a:accent6>
      <a:hlink>
        <a:srgbClr val="FFD200"/>
      </a:hlink>
      <a:folHlink>
        <a:srgbClr val="78E0C2"/>
      </a:folHlink>
    </a:clrScheme>
    <a:fontScheme name="Lloyds Print">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dirty="0" err="1" smtClean="0"/>
        </a:defPPr>
      </a:lstStyle>
      <a:style>
        <a:lnRef idx="2">
          <a:schemeClr val="accent1">
            <a:shade val="50000"/>
          </a:schemeClr>
        </a:lnRef>
        <a:fillRef idx="1">
          <a:schemeClr val="accent1"/>
        </a:fillRef>
        <a:effectRef idx="0">
          <a:schemeClr val="accent1"/>
        </a:effectRef>
        <a:fontRef idx="minor">
          <a:schemeClr val="lt1"/>
        </a:fontRef>
      </a:style>
    </a:spDef>
    <a:lnDef>
      <a:spPr>
        <a:ln w="6350">
          <a:solidFill>
            <a:schemeClr val="bg2"/>
          </a:solidFill>
        </a:ln>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Lloyd's 2016" id="{647B39FB-2D16-4746-8F31-F2CD0EED2516}" vid="{CB4189F0-D46D-42C3-8A12-0D3E95F991E9}"/>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AB47DCE2D2A4E48BE5B35A347940CE2" ma:contentTypeVersion="17" ma:contentTypeDescription="Create a new document." ma:contentTypeScope="" ma:versionID="08d7788b336640ad798dfc61118a2ea4">
  <xsd:schema xmlns:xsd="http://www.w3.org/2001/XMLSchema" xmlns:xs="http://www.w3.org/2001/XMLSchema" xmlns:p="http://schemas.microsoft.com/office/2006/metadata/properties" xmlns:ns1="http://schemas.microsoft.com/sharepoint/v3" xmlns:ns2="dc06fc46-e8f9-49e5-80e4-757cd1c93b14" xmlns:ns3="d1aecf48-7e40-4d8e-92c1-042f64cdc951" targetNamespace="http://schemas.microsoft.com/office/2006/metadata/properties" ma:root="true" ma:fieldsID="8c3e47ff53e2540f81c1321a475df6c7" ns1:_="" ns2:_="" ns3:_="">
    <xsd:import namespace="http://schemas.microsoft.com/sharepoint/v3"/>
    <xsd:import namespace="dc06fc46-e8f9-49e5-80e4-757cd1c93b14"/>
    <xsd:import namespace="d1aecf48-7e40-4d8e-92c1-042f64cdc95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1:_ip_UnifiedCompliancePolicyProperties" minOccurs="0"/>
                <xsd:element ref="ns1:_ip_UnifiedCompliancePolicyUIAction" minOccurs="0"/>
                <xsd:element ref="ns3:MediaServiceDateTaken" minOccurs="0"/>
                <xsd:element ref="ns3:MediaLengthInSeconds" minOccurs="0"/>
                <xsd:element ref="ns3:MediaServiceGenerationTime" minOccurs="0"/>
                <xsd:element ref="ns3:MediaServiceEventHashCode" minOccurs="0"/>
                <xsd:element ref="ns3:lcf76f155ced4ddcb4097134ff3c332f" minOccurs="0"/>
                <xsd:element ref="ns2:TaxCatchAll" minOccurs="0"/>
                <xsd:element ref="ns3:MediaServiceOCR"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c06fc46-e8f9-49e5-80e4-757cd1c93b1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18d45df-f8ee-4c3c-9de3-9af57373d55b}" ma:internalName="TaxCatchAll" ma:showField="CatchAllData" ma:web="dc06fc46-e8f9-49e5-80e4-757cd1c93b1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1aecf48-7e40-4d8e-92c1-042f64cdc95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ca62c2d-09df-4e68-912c-3f87823c8417"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4</_ip_UnifiedCompliancePolicyUIAction>
    <_ip_UnifiedCompliancePolicyProperties xmlns="http://schemas.microsoft.com/sharepoint/v3" xsi:nil="true"/>
    <lcf76f155ced4ddcb4097134ff3c332f xmlns="d1aecf48-7e40-4d8e-92c1-042f64cdc951">
      <Terms xmlns="http://schemas.microsoft.com/office/infopath/2007/PartnerControls"/>
    </lcf76f155ced4ddcb4097134ff3c332f>
    <TaxCatchAll xmlns="dc06fc46-e8f9-49e5-80e4-757cd1c93b14"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9D4880-E461-4FAE-A424-EF3B2643E08A}"/>
</file>

<file path=customXml/itemProps2.xml><?xml version="1.0" encoding="utf-8"?>
<ds:datastoreItem xmlns:ds="http://schemas.openxmlformats.org/officeDocument/2006/customXml" ds:itemID="{7C1DFDE3-CD4C-4C55-9387-1379BF2FC34B}">
  <ds:schemaRefs>
    <ds:schemaRef ds:uri="http://schemas.microsoft.com/office/2006/metadata/properties"/>
    <ds:schemaRef ds:uri="http://schemas.microsoft.com/office/infopath/2007/PartnerControls"/>
    <ds:schemaRef ds:uri="http://schemas.microsoft.com/sharepoint/v3"/>
    <ds:schemaRef ds:uri="d1aecf48-7e40-4d8e-92c1-042f64cdc951"/>
    <ds:schemaRef ds:uri="dc06fc46-e8f9-49e5-80e4-757cd1c93b14"/>
  </ds:schemaRefs>
</ds:datastoreItem>
</file>

<file path=customXml/itemProps3.xml><?xml version="1.0" encoding="utf-8"?>
<ds:datastoreItem xmlns:ds="http://schemas.openxmlformats.org/officeDocument/2006/customXml" ds:itemID="{26796F05-C0F3-4F99-BFC1-F6F34CBA8DB6}">
  <ds:schemaRefs>
    <ds:schemaRef ds:uri="http://schemas.openxmlformats.org/officeDocument/2006/bibliography"/>
  </ds:schemaRefs>
</ds:datastoreItem>
</file>

<file path=customXml/itemProps4.xml><?xml version="1.0" encoding="utf-8"?>
<ds:datastoreItem xmlns:ds="http://schemas.openxmlformats.org/officeDocument/2006/customXml" ds:itemID="{E0CCA23E-CAD8-4B51-9F4D-8D49C442D560}">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Lloyd's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Eletter</dc:title>
  <dc:subject/>
  <dc:creator>Lloyd's Insurance Company S.A.</dc:creator>
  <keywords/>
  <lastModifiedBy>Palecka, Lena</lastModifiedBy>
  <revision>11</revision>
  <lastPrinted>2005-09-22T16:25:00.0000000Z</lastPrinted>
  <dcterms:created xsi:type="dcterms:W3CDTF">2026-05-29T10:32:00.0000000Z</dcterms:created>
  <dcterms:modified xsi:type="dcterms:W3CDTF">2026-06-22T07:47:42.3114379Z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0x010100BAB47DCE2D2A4E48BE5B35A347940CE2</vt:lpwstr>
  </property>
  <property fmtid="{D5CDD505-2E9C-101B-9397-08002B2CF9AE}" pid="3" name="Date">
    <vt:filetime>2020-12-29T09:28:32Z</vt:filetime>
  </property>
  <property fmtid="{D5CDD505-2E9C-101B-9397-08002B2CF9AE}" pid="4" name="MediaServiceImageTags">
    <vt:lpwstr/>
  </property>
  <property fmtid="{D5CDD505-2E9C-101B-9397-08002B2CF9AE}" pid="5" name="ClassificationContentMarkingFooterShapeIds">
    <vt:lpwstr>4f4f52b7,66a8c8f2,126312a0</vt:lpwstr>
  </property>
  <property fmtid="{D5CDD505-2E9C-101B-9397-08002B2CF9AE}" pid="6" name="ClassificationContentMarkingFooterFontProps">
    <vt:lpwstr>#000000,10,Calibri</vt:lpwstr>
  </property>
  <property fmtid="{D5CDD505-2E9C-101B-9397-08002B2CF9AE}" pid="7" name="ClassificationContentMarkingFooterText">
    <vt:lpwstr>Classification: Unclassified</vt:lpwstr>
  </property>
  <property fmtid="{D5CDD505-2E9C-101B-9397-08002B2CF9AE}" pid="8" name="MSIP_Label_d9d4eac9-bab1-4863-b7e6-52e5c519cf63_Enabled">
    <vt:lpwstr>true</vt:lpwstr>
  </property>
  <property fmtid="{D5CDD505-2E9C-101B-9397-08002B2CF9AE}" pid="9" name="MSIP_Label_d9d4eac9-bab1-4863-b7e6-52e5c519cf63_SetDate">
    <vt:lpwstr>2025-04-01T15:34:29Z</vt:lpwstr>
  </property>
  <property fmtid="{D5CDD505-2E9C-101B-9397-08002B2CF9AE}" pid="10" name="MSIP_Label_d9d4eac9-bab1-4863-b7e6-52e5c519cf63_Method">
    <vt:lpwstr>Privileged</vt:lpwstr>
  </property>
  <property fmtid="{D5CDD505-2E9C-101B-9397-08002B2CF9AE}" pid="11" name="MSIP_Label_d9d4eac9-bab1-4863-b7e6-52e5c519cf63_Name">
    <vt:lpwstr>d9d4eac9-bab1-4863-b7e6-52e5c519cf63</vt:lpwstr>
  </property>
  <property fmtid="{D5CDD505-2E9C-101B-9397-08002B2CF9AE}" pid="12" name="MSIP_Label_d9d4eac9-bab1-4863-b7e6-52e5c519cf63_SiteId">
    <vt:lpwstr>8df4b91e-bf72-411d-9902-5ecc8f1e6c11</vt:lpwstr>
  </property>
  <property fmtid="{D5CDD505-2E9C-101B-9397-08002B2CF9AE}" pid="13" name="MSIP_Label_d9d4eac9-bab1-4863-b7e6-52e5c519cf63_ActionId">
    <vt:lpwstr>4d9bbf65-d6b2-4b84-9edb-aea5e7bd6071</vt:lpwstr>
  </property>
  <property fmtid="{D5CDD505-2E9C-101B-9397-08002B2CF9AE}" pid="14" name="MSIP_Label_d9d4eac9-bab1-4863-b7e6-52e5c519cf63_ContentBits">
    <vt:lpwstr>2</vt:lpwstr>
  </property>
  <property fmtid="{D5CDD505-2E9C-101B-9397-08002B2CF9AE}" pid="15" name="MSIP_Label_d9d4eac9-bab1-4863-b7e6-52e5c519cf63_Tag">
    <vt:lpwstr>10, 0, 1, 1</vt:lpwstr>
  </property>
</Properties>
</file>